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1E" w:rsidRPr="007E4AE2" w:rsidRDefault="00914B1E" w:rsidP="00914B1E">
      <w:pPr>
        <w:tabs>
          <w:tab w:val="left" w:pos="3240"/>
          <w:tab w:val="left" w:pos="4320"/>
        </w:tabs>
        <w:spacing w:before="0"/>
        <w:rPr>
          <w:rFonts w:ascii="Times New Roman" w:hAnsi="Times New Roman" w:cs="Times New Roman"/>
        </w:rPr>
      </w:pPr>
    </w:p>
    <w:p w:rsidR="00914B1E" w:rsidRDefault="00914B1E" w:rsidP="00914B1E">
      <w:pPr>
        <w:tabs>
          <w:tab w:val="left" w:pos="5400"/>
        </w:tabs>
        <w:spacing w:before="120"/>
        <w:rPr>
          <w:noProof/>
          <w:sz w:val="28"/>
          <w:szCs w:val="28"/>
          <w:lang w:eastAsia="hr-HR"/>
        </w:rPr>
      </w:pPr>
      <w:r>
        <w:rPr>
          <w:noProof/>
          <w:sz w:val="28"/>
          <w:szCs w:val="28"/>
          <w:lang w:eastAsia="hr-HR"/>
        </w:rPr>
        <w:t xml:space="preserve"> </w:t>
      </w:r>
    </w:p>
    <w:p w:rsidR="00914B1E" w:rsidRDefault="00914B1E" w:rsidP="00914B1E">
      <w:pPr>
        <w:tabs>
          <w:tab w:val="left" w:pos="5400"/>
        </w:tabs>
        <w:spacing w:before="120"/>
        <w:rPr>
          <w:noProof/>
          <w:sz w:val="28"/>
          <w:szCs w:val="28"/>
          <w:lang w:eastAsia="hr-HR"/>
        </w:rPr>
      </w:pPr>
      <w:r>
        <w:rPr>
          <w:noProof/>
          <w:sz w:val="28"/>
          <w:szCs w:val="28"/>
          <w:lang w:eastAsia="hr-HR"/>
        </w:rPr>
        <w:t xml:space="preserve">Dječji vrtić                           </w:t>
      </w:r>
      <w:r>
        <w:rPr>
          <w:noProof/>
          <w:sz w:val="28"/>
          <w:szCs w:val="28"/>
          <w:lang w:eastAsia="hr-HR"/>
        </w:rPr>
        <w:drawing>
          <wp:inline distT="0" distB="0" distL="0" distR="0">
            <wp:extent cx="3086100" cy="11144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1114425"/>
                    </a:xfrm>
                    <a:prstGeom prst="rect">
                      <a:avLst/>
                    </a:prstGeom>
                    <a:noFill/>
                    <a:ln>
                      <a:noFill/>
                    </a:ln>
                  </pic:spPr>
                </pic:pic>
              </a:graphicData>
            </a:graphic>
          </wp:inline>
        </w:drawing>
      </w:r>
    </w:p>
    <w:p w:rsidR="00914B1E" w:rsidRDefault="00914B1E" w:rsidP="00914B1E">
      <w:pPr>
        <w:tabs>
          <w:tab w:val="left" w:pos="5400"/>
        </w:tabs>
        <w:spacing w:before="120"/>
        <w:rPr>
          <w:noProof/>
          <w:sz w:val="28"/>
          <w:szCs w:val="28"/>
          <w:lang w:eastAsia="hr-HR"/>
        </w:rPr>
      </w:pPr>
      <w:r>
        <w:rPr>
          <w:noProof/>
          <w:sz w:val="28"/>
          <w:szCs w:val="28"/>
          <w:lang w:eastAsia="hr-HR"/>
        </w:rPr>
        <w:t>„Zlatna lučica“</w:t>
      </w:r>
    </w:p>
    <w:p w:rsidR="00914B1E" w:rsidRPr="0040160A" w:rsidRDefault="00914B1E" w:rsidP="00914B1E">
      <w:pPr>
        <w:tabs>
          <w:tab w:val="left" w:pos="5400"/>
        </w:tabs>
        <w:spacing w:before="120"/>
        <w:rPr>
          <w:rFonts w:ascii="Times New Roman" w:hAnsi="Times New Roman" w:cs="Times New Roman"/>
          <w:sz w:val="28"/>
          <w:szCs w:val="28"/>
        </w:rPr>
      </w:pPr>
      <w:r>
        <w:rPr>
          <w:noProof/>
          <w:sz w:val="28"/>
          <w:szCs w:val="28"/>
          <w:lang w:eastAsia="hr-HR"/>
        </w:rPr>
        <w:t>SUKOŠAN</w:t>
      </w:r>
    </w:p>
    <w:p w:rsidR="00914B1E" w:rsidRPr="007947C3" w:rsidRDefault="00914B1E" w:rsidP="00914B1E">
      <w:pPr>
        <w:tabs>
          <w:tab w:val="left" w:pos="5400"/>
        </w:tabs>
        <w:spacing w:before="120"/>
        <w:rPr>
          <w:rFonts w:ascii="Times New Roman" w:hAnsi="Times New Roman" w:cs="Times New Roman"/>
          <w:sz w:val="24"/>
          <w:szCs w:val="24"/>
        </w:rPr>
      </w:pPr>
    </w:p>
    <w:p w:rsidR="00914B1E" w:rsidRDefault="00914B1E" w:rsidP="00914B1E">
      <w:pPr>
        <w:tabs>
          <w:tab w:val="left" w:pos="5400"/>
        </w:tabs>
        <w:spacing w:before="120"/>
        <w:rPr>
          <w:rFonts w:ascii="Times New Roman" w:hAnsi="Times New Roman" w:cs="Times New Roman"/>
          <w:sz w:val="28"/>
          <w:szCs w:val="28"/>
        </w:rPr>
      </w:pPr>
    </w:p>
    <w:p w:rsidR="00914B1E" w:rsidRDefault="00914B1E" w:rsidP="00914B1E">
      <w:pPr>
        <w:tabs>
          <w:tab w:val="left" w:pos="5400"/>
        </w:tabs>
        <w:spacing w:before="120"/>
        <w:rPr>
          <w:rFonts w:ascii="Times New Roman" w:hAnsi="Times New Roman" w:cs="Times New Roman"/>
          <w:sz w:val="28"/>
          <w:szCs w:val="28"/>
        </w:rPr>
      </w:pPr>
    </w:p>
    <w:p w:rsidR="00914B1E" w:rsidRDefault="00914B1E" w:rsidP="00914B1E">
      <w:pPr>
        <w:tabs>
          <w:tab w:val="left" w:pos="5400"/>
        </w:tabs>
        <w:spacing w:before="120"/>
        <w:rPr>
          <w:rFonts w:ascii="Times New Roman" w:hAnsi="Times New Roman" w:cs="Times New Roman"/>
          <w:sz w:val="28"/>
          <w:szCs w:val="28"/>
        </w:rPr>
      </w:pPr>
    </w:p>
    <w:p w:rsidR="00914B1E" w:rsidRDefault="00914B1E" w:rsidP="00914B1E">
      <w:pPr>
        <w:tabs>
          <w:tab w:val="left" w:pos="5400"/>
        </w:tabs>
        <w:spacing w:before="120"/>
        <w:rPr>
          <w:rFonts w:ascii="Times New Roman" w:hAnsi="Times New Roman" w:cs="Times New Roman"/>
          <w:sz w:val="28"/>
          <w:szCs w:val="28"/>
        </w:rPr>
      </w:pPr>
    </w:p>
    <w:p w:rsidR="00914B1E" w:rsidRPr="00944313" w:rsidRDefault="00914B1E" w:rsidP="00914B1E">
      <w:pPr>
        <w:tabs>
          <w:tab w:val="left" w:pos="5400"/>
        </w:tabs>
        <w:spacing w:before="120"/>
        <w:rPr>
          <w:rFonts w:ascii="Times New Roman" w:hAnsi="Times New Roman" w:cs="Times New Roman"/>
          <w:sz w:val="28"/>
          <w:szCs w:val="28"/>
        </w:rPr>
      </w:pPr>
    </w:p>
    <w:p w:rsidR="00914B1E" w:rsidRPr="00484B32" w:rsidRDefault="00914B1E" w:rsidP="00914B1E">
      <w:pPr>
        <w:pStyle w:val="Naslov1"/>
        <w:tabs>
          <w:tab w:val="left" w:pos="5400"/>
        </w:tabs>
        <w:spacing w:before="120"/>
        <w:rPr>
          <w:rFonts w:ascii="Times New Roman" w:hAnsi="Times New Roman" w:cs="Times New Roman"/>
        </w:rPr>
      </w:pPr>
      <w:bookmarkStart w:id="0" w:name="_GoBack"/>
      <w:r w:rsidRPr="00484B32">
        <w:rPr>
          <w:rFonts w:ascii="Times New Roman" w:hAnsi="Times New Roman" w:cs="Times New Roman"/>
        </w:rPr>
        <w:t xml:space="preserve">DOKUMENTACIJA ZA  NADMETANJE </w:t>
      </w:r>
    </w:p>
    <w:bookmarkEnd w:id="0"/>
    <w:p w:rsidR="00914B1E" w:rsidRDefault="00914B1E" w:rsidP="00914B1E">
      <w:pPr>
        <w:pStyle w:val="Naslov1"/>
        <w:tabs>
          <w:tab w:val="left" w:pos="5400"/>
        </w:tabs>
        <w:rPr>
          <w:rFonts w:ascii="Times New Roman" w:hAnsi="Times New Roman" w:cs="Times New Roman"/>
          <w:b w:val="0"/>
          <w:bCs w:val="0"/>
        </w:rPr>
      </w:pPr>
      <w:r>
        <w:rPr>
          <w:rFonts w:ascii="Times New Roman" w:hAnsi="Times New Roman" w:cs="Times New Roman"/>
          <w:b w:val="0"/>
          <w:bCs w:val="0"/>
        </w:rPr>
        <w:t xml:space="preserve">za usluge </w:t>
      </w:r>
      <w:proofErr w:type="spellStart"/>
      <w:r>
        <w:rPr>
          <w:rFonts w:ascii="Times New Roman" w:hAnsi="Times New Roman" w:cs="Times New Roman"/>
          <w:b w:val="0"/>
          <w:bCs w:val="0"/>
        </w:rPr>
        <w:t>cateringa</w:t>
      </w:r>
      <w:proofErr w:type="spellEnd"/>
      <w:r>
        <w:rPr>
          <w:rFonts w:ascii="Times New Roman" w:hAnsi="Times New Roman" w:cs="Times New Roman"/>
          <w:b w:val="0"/>
          <w:bCs w:val="0"/>
        </w:rPr>
        <w:t xml:space="preserve"> za Dječji vrtić</w:t>
      </w:r>
    </w:p>
    <w:p w:rsidR="00914B1E" w:rsidRPr="00B14281" w:rsidRDefault="00914B1E" w:rsidP="00914B1E">
      <w:pPr>
        <w:jc w:val="center"/>
        <w:rPr>
          <w:sz w:val="28"/>
          <w:szCs w:val="28"/>
        </w:rPr>
      </w:pPr>
      <w:r w:rsidRPr="00B14281">
        <w:rPr>
          <w:sz w:val="28"/>
          <w:szCs w:val="28"/>
        </w:rPr>
        <w:t>Zlatna Lučica sukošan i Zlatna Lučica Debeljak</w:t>
      </w:r>
    </w:p>
    <w:p w:rsidR="00914B1E" w:rsidRPr="00B14281" w:rsidRDefault="00914B1E" w:rsidP="00914B1E">
      <w:pPr>
        <w:rPr>
          <w:sz w:val="28"/>
          <w:szCs w:val="28"/>
        </w:rPr>
      </w:pPr>
    </w:p>
    <w:p w:rsidR="00914B1E" w:rsidRPr="00B14281" w:rsidRDefault="00914B1E" w:rsidP="00914B1E">
      <w:pPr>
        <w:tabs>
          <w:tab w:val="left" w:pos="5400"/>
        </w:tabs>
        <w:spacing w:before="120"/>
        <w:jc w:val="center"/>
        <w:rPr>
          <w:rFonts w:ascii="Times New Roman" w:hAnsi="Times New Roman" w:cs="Times New Roman"/>
          <w:sz w:val="28"/>
          <w:szCs w:val="28"/>
        </w:rPr>
      </w:pPr>
    </w:p>
    <w:p w:rsidR="00914B1E" w:rsidRPr="007947C3" w:rsidRDefault="00914B1E" w:rsidP="00914B1E">
      <w:pPr>
        <w:tabs>
          <w:tab w:val="left" w:pos="5400"/>
        </w:tabs>
        <w:spacing w:before="120"/>
        <w:jc w:val="center"/>
        <w:rPr>
          <w:rFonts w:ascii="Times New Roman" w:hAnsi="Times New Roman" w:cs="Times New Roman"/>
          <w:sz w:val="28"/>
          <w:szCs w:val="28"/>
        </w:rPr>
      </w:pPr>
    </w:p>
    <w:p w:rsidR="00914B1E" w:rsidRPr="007947C3" w:rsidRDefault="00914B1E" w:rsidP="00914B1E">
      <w:pPr>
        <w:tabs>
          <w:tab w:val="left" w:pos="5400"/>
        </w:tabs>
        <w:spacing w:before="120"/>
        <w:jc w:val="center"/>
        <w:rPr>
          <w:rFonts w:ascii="Times New Roman" w:hAnsi="Times New Roman" w:cs="Times New Roman"/>
          <w:sz w:val="28"/>
          <w:szCs w:val="28"/>
        </w:rPr>
      </w:pPr>
    </w:p>
    <w:p w:rsidR="00914B1E" w:rsidRDefault="00914B1E" w:rsidP="00914B1E">
      <w:pPr>
        <w:tabs>
          <w:tab w:val="left" w:pos="5400"/>
        </w:tabs>
        <w:spacing w:before="120"/>
        <w:jc w:val="center"/>
        <w:rPr>
          <w:rFonts w:ascii="Times New Roman" w:hAnsi="Times New Roman" w:cs="Times New Roman"/>
          <w:sz w:val="28"/>
          <w:szCs w:val="28"/>
        </w:rPr>
      </w:pPr>
    </w:p>
    <w:p w:rsidR="00914B1E" w:rsidRDefault="00914B1E" w:rsidP="00914B1E">
      <w:pPr>
        <w:tabs>
          <w:tab w:val="left" w:pos="5400"/>
        </w:tabs>
        <w:spacing w:before="120"/>
        <w:rPr>
          <w:rFonts w:ascii="Times New Roman" w:hAnsi="Times New Roman" w:cs="Times New Roman"/>
          <w:sz w:val="28"/>
          <w:szCs w:val="28"/>
        </w:rPr>
      </w:pPr>
    </w:p>
    <w:p w:rsidR="00914B1E" w:rsidRPr="007947C3" w:rsidRDefault="00914B1E" w:rsidP="00914B1E">
      <w:pPr>
        <w:tabs>
          <w:tab w:val="left" w:pos="5400"/>
        </w:tabs>
        <w:spacing w:before="120"/>
        <w:rPr>
          <w:rFonts w:ascii="Times New Roman" w:hAnsi="Times New Roman" w:cs="Times New Roman"/>
          <w:sz w:val="28"/>
          <w:szCs w:val="28"/>
        </w:rPr>
      </w:pPr>
    </w:p>
    <w:p w:rsidR="00914B1E" w:rsidRPr="007947C3" w:rsidRDefault="00914B1E" w:rsidP="00914B1E">
      <w:pPr>
        <w:tabs>
          <w:tab w:val="left" w:pos="5400"/>
        </w:tabs>
        <w:spacing w:before="120"/>
        <w:jc w:val="center"/>
        <w:rPr>
          <w:rFonts w:ascii="Times New Roman" w:hAnsi="Times New Roman" w:cs="Times New Roman"/>
          <w:sz w:val="24"/>
          <w:szCs w:val="24"/>
        </w:rPr>
      </w:pPr>
      <w:r>
        <w:rPr>
          <w:rFonts w:ascii="Times New Roman" w:hAnsi="Times New Roman" w:cs="Times New Roman"/>
          <w:sz w:val="24"/>
          <w:szCs w:val="24"/>
        </w:rPr>
        <w:t>Sukošan, ožujak 2018</w:t>
      </w:r>
      <w:r w:rsidRPr="007947C3">
        <w:rPr>
          <w:rFonts w:ascii="Times New Roman" w:hAnsi="Times New Roman" w:cs="Times New Roman"/>
          <w:sz w:val="24"/>
          <w:szCs w:val="24"/>
        </w:rPr>
        <w:t>.g.</w:t>
      </w:r>
    </w:p>
    <w:p w:rsidR="00914B1E" w:rsidRPr="007E4AE2" w:rsidRDefault="00914B1E" w:rsidP="00914B1E">
      <w:pPr>
        <w:autoSpaceDE w:val="0"/>
        <w:autoSpaceDN w:val="0"/>
        <w:adjustRightInd w:val="0"/>
        <w:spacing w:before="0" w:line="240" w:lineRule="auto"/>
        <w:jc w:val="right"/>
        <w:rPr>
          <w:rFonts w:ascii="Times New Roman" w:hAnsi="Times New Roman" w:cs="Times New Roman"/>
          <w:b/>
          <w:bCs/>
        </w:rPr>
      </w:pPr>
    </w:p>
    <w:p w:rsidR="00914B1E" w:rsidRDefault="00914B1E" w:rsidP="00914B1E">
      <w:pPr>
        <w:autoSpaceDE w:val="0"/>
        <w:autoSpaceDN w:val="0"/>
        <w:adjustRightInd w:val="0"/>
        <w:spacing w:before="0" w:line="240" w:lineRule="auto"/>
        <w:rPr>
          <w:rFonts w:ascii="Times New Roman" w:hAnsi="Times New Roman" w:cs="Times New Roman"/>
          <w:b/>
          <w:bCs/>
        </w:rPr>
      </w:pPr>
    </w:p>
    <w:p w:rsidR="00914B1E" w:rsidRDefault="00914B1E" w:rsidP="00914B1E">
      <w:pPr>
        <w:autoSpaceDE w:val="0"/>
        <w:autoSpaceDN w:val="0"/>
        <w:adjustRightInd w:val="0"/>
        <w:spacing w:before="0" w:line="240" w:lineRule="auto"/>
        <w:rPr>
          <w:rFonts w:ascii="Times New Roman" w:hAnsi="Times New Roman" w:cs="Times New Roman"/>
          <w:b/>
          <w:bCs/>
        </w:rPr>
      </w:pPr>
    </w:p>
    <w:p w:rsidR="00914B1E" w:rsidRDefault="00914B1E" w:rsidP="00914B1E">
      <w:pPr>
        <w:autoSpaceDE w:val="0"/>
        <w:autoSpaceDN w:val="0"/>
        <w:adjustRightInd w:val="0"/>
        <w:spacing w:before="0" w:line="240" w:lineRule="auto"/>
        <w:rPr>
          <w:rFonts w:ascii="Times New Roman" w:hAnsi="Times New Roman" w:cs="Times New Roman"/>
          <w:b/>
          <w:bCs/>
        </w:rPr>
      </w:pPr>
    </w:p>
    <w:p w:rsidR="00914B1E" w:rsidRPr="007E4AE2" w:rsidRDefault="00914B1E" w:rsidP="00914B1E">
      <w:pPr>
        <w:autoSpaceDE w:val="0"/>
        <w:autoSpaceDN w:val="0"/>
        <w:adjustRightInd w:val="0"/>
        <w:spacing w:before="0" w:line="240" w:lineRule="auto"/>
        <w:rPr>
          <w:rFonts w:ascii="Times New Roman" w:hAnsi="Times New Roman" w:cs="Times New Roman"/>
          <w:b/>
          <w:bCs/>
        </w:rPr>
      </w:pPr>
    </w:p>
    <w:p w:rsidR="00914B1E" w:rsidRPr="00FC5F7C" w:rsidRDefault="00914B1E" w:rsidP="00914B1E">
      <w:pPr>
        <w:pBdr>
          <w:bottom w:val="single" w:sz="6" w:space="1" w:color="auto"/>
        </w:pBdr>
        <w:spacing w:before="0" w:line="240" w:lineRule="auto"/>
        <w:rPr>
          <w:rFonts w:ascii="Times New Roman" w:hAnsi="Times New Roman" w:cs="Times New Roman"/>
          <w:b/>
          <w:bCs/>
          <w:sz w:val="24"/>
          <w:szCs w:val="24"/>
        </w:rPr>
      </w:pPr>
      <w:r w:rsidRPr="00FC5F7C">
        <w:rPr>
          <w:rFonts w:ascii="Times New Roman" w:hAnsi="Times New Roman" w:cs="Times New Roman"/>
          <w:b/>
          <w:bCs/>
          <w:sz w:val="24"/>
          <w:szCs w:val="24"/>
        </w:rPr>
        <w:lastRenderedPageBreak/>
        <w:t xml:space="preserve">1.OPĆI  PODACI </w:t>
      </w:r>
    </w:p>
    <w:p w:rsidR="00914B1E" w:rsidRPr="00FC5F7C" w:rsidRDefault="00914B1E" w:rsidP="00914B1E">
      <w:pPr>
        <w:pBdr>
          <w:bottom w:val="single" w:sz="6" w:space="1" w:color="auto"/>
        </w:pBdr>
        <w:spacing w:before="0" w:line="240" w:lineRule="auto"/>
        <w:rPr>
          <w:rFonts w:ascii="Times New Roman" w:hAnsi="Times New Roman" w:cs="Times New Roman"/>
          <w:b/>
          <w:bCs/>
          <w:i/>
          <w:iCs/>
          <w:sz w:val="24"/>
          <w:szCs w:val="24"/>
        </w:rPr>
      </w:pPr>
    </w:p>
    <w:p w:rsidR="00914B1E" w:rsidRPr="00FC5F7C" w:rsidRDefault="00914B1E" w:rsidP="00914B1E">
      <w:pPr>
        <w:pBdr>
          <w:bottom w:val="single" w:sz="6" w:space="1" w:color="auto"/>
        </w:pBdr>
        <w:spacing w:before="0" w:line="240" w:lineRule="auto"/>
        <w:rPr>
          <w:rFonts w:ascii="Times New Roman" w:hAnsi="Times New Roman" w:cs="Times New Roman"/>
          <w:b/>
          <w:bCs/>
          <w:sz w:val="24"/>
          <w:szCs w:val="24"/>
        </w:rPr>
      </w:pPr>
      <w:r w:rsidRPr="00FC5F7C">
        <w:rPr>
          <w:rFonts w:ascii="Times New Roman" w:hAnsi="Times New Roman" w:cs="Times New Roman"/>
          <w:b/>
          <w:bCs/>
          <w:i/>
          <w:iCs/>
          <w:sz w:val="24"/>
          <w:szCs w:val="24"/>
        </w:rPr>
        <w:t xml:space="preserve"> </w:t>
      </w:r>
      <w:r w:rsidRPr="00FC5F7C">
        <w:rPr>
          <w:rFonts w:ascii="Times New Roman" w:hAnsi="Times New Roman" w:cs="Times New Roman"/>
          <w:b/>
          <w:bCs/>
          <w:sz w:val="24"/>
          <w:szCs w:val="24"/>
        </w:rPr>
        <w:t xml:space="preserve">Naručitelj:  </w:t>
      </w:r>
      <w:r>
        <w:rPr>
          <w:rFonts w:ascii="Times New Roman" w:hAnsi="Times New Roman" w:cs="Times New Roman"/>
          <w:sz w:val="24"/>
          <w:szCs w:val="24"/>
        </w:rPr>
        <w:t xml:space="preserve">Dječji vrtić „Zlatna lučica“ Sukošan, Marijana </w:t>
      </w:r>
      <w:proofErr w:type="spellStart"/>
      <w:r>
        <w:rPr>
          <w:rFonts w:ascii="Times New Roman" w:hAnsi="Times New Roman" w:cs="Times New Roman"/>
          <w:sz w:val="24"/>
          <w:szCs w:val="24"/>
        </w:rPr>
        <w:t>Grdovića</w:t>
      </w:r>
      <w:proofErr w:type="spellEnd"/>
      <w:r>
        <w:rPr>
          <w:rFonts w:ascii="Times New Roman" w:hAnsi="Times New Roman" w:cs="Times New Roman"/>
          <w:sz w:val="24"/>
          <w:szCs w:val="24"/>
        </w:rPr>
        <w:t xml:space="preserve"> 6,</w:t>
      </w:r>
      <w:r w:rsidRPr="00FC5F7C">
        <w:rPr>
          <w:rFonts w:ascii="Times New Roman" w:hAnsi="Times New Roman" w:cs="Times New Roman"/>
          <w:sz w:val="24"/>
          <w:szCs w:val="24"/>
        </w:rPr>
        <w:t xml:space="preserve"> 23206 Sukošan</w:t>
      </w:r>
      <w:r w:rsidRPr="00FC5F7C">
        <w:rPr>
          <w:rFonts w:ascii="Times New Roman" w:hAnsi="Times New Roman" w:cs="Times New Roman"/>
          <w:b/>
          <w:bCs/>
          <w:sz w:val="24"/>
          <w:szCs w:val="24"/>
        </w:rPr>
        <w:t>.</w:t>
      </w:r>
      <w:r w:rsidRPr="00FC5F7C">
        <w:rPr>
          <w:rFonts w:ascii="Times New Roman" w:hAnsi="Times New Roman" w:cs="Times New Roman"/>
          <w:sz w:val="24"/>
          <w:szCs w:val="24"/>
        </w:rPr>
        <w:t xml:space="preserve"> OIB; </w:t>
      </w:r>
      <w:r>
        <w:rPr>
          <w:rFonts w:ascii="Times New Roman" w:hAnsi="Times New Roman" w:cs="Times New Roman"/>
          <w:sz w:val="24"/>
          <w:szCs w:val="24"/>
        </w:rPr>
        <w:t>24046905505</w:t>
      </w:r>
      <w:r w:rsidRPr="00FC5F7C">
        <w:rPr>
          <w:rFonts w:ascii="Times New Roman" w:hAnsi="Times New Roman" w:cs="Times New Roman"/>
          <w:b/>
          <w:bCs/>
          <w:sz w:val="24"/>
          <w:szCs w:val="24"/>
        </w:rPr>
        <w:t xml:space="preserve">,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023/393-490</w:t>
      </w:r>
      <w:r w:rsidRPr="00FC5F7C">
        <w:rPr>
          <w:rFonts w:ascii="Times New Roman" w:hAnsi="Times New Roman" w:cs="Times New Roman"/>
          <w:sz w:val="24"/>
          <w:szCs w:val="24"/>
        </w:rPr>
        <w:t>,</w:t>
      </w:r>
      <w:r>
        <w:rPr>
          <w:rFonts w:ascii="Times New Roman" w:hAnsi="Times New Roman" w:cs="Times New Roman"/>
          <w:sz w:val="24"/>
          <w:szCs w:val="24"/>
        </w:rPr>
        <w:t xml:space="preserve"> e-mail: djecji.vrtic.zlatna.lucica</w:t>
      </w:r>
      <w:r w:rsidRPr="00FC5F7C">
        <w:rPr>
          <w:rFonts w:ascii="Times New Roman" w:hAnsi="Times New Roman" w:cs="Times New Roman"/>
          <w:sz w:val="24"/>
          <w:szCs w:val="24"/>
        </w:rPr>
        <w:t>@</w:t>
      </w:r>
      <w:proofErr w:type="spellStart"/>
      <w:r w:rsidRPr="00FC5F7C">
        <w:rPr>
          <w:rFonts w:ascii="Times New Roman" w:hAnsi="Times New Roman" w:cs="Times New Roman"/>
          <w:sz w:val="24"/>
          <w:szCs w:val="24"/>
        </w:rPr>
        <w:t>zd.t</w:t>
      </w:r>
      <w:proofErr w:type="spellEnd"/>
      <w:r w:rsidRPr="00FC5F7C">
        <w:rPr>
          <w:rFonts w:ascii="Times New Roman" w:hAnsi="Times New Roman" w:cs="Times New Roman"/>
          <w:sz w:val="24"/>
          <w:szCs w:val="24"/>
        </w:rPr>
        <w:t>-</w:t>
      </w:r>
      <w:proofErr w:type="spellStart"/>
      <w:r w:rsidRPr="00FC5F7C">
        <w:rPr>
          <w:rFonts w:ascii="Times New Roman" w:hAnsi="Times New Roman" w:cs="Times New Roman"/>
          <w:sz w:val="24"/>
          <w:szCs w:val="24"/>
        </w:rPr>
        <w:t>com.hr</w:t>
      </w:r>
      <w:proofErr w:type="spellEnd"/>
    </w:p>
    <w:p w:rsidR="00914B1E" w:rsidRPr="00FC5F7C" w:rsidRDefault="00914B1E" w:rsidP="00914B1E">
      <w:pPr>
        <w:pStyle w:val="t-98-2"/>
        <w:spacing w:before="0" w:after="0"/>
        <w:jc w:val="both"/>
        <w:rPr>
          <w:b/>
          <w:bCs/>
          <w:lang w:val="hr-HR"/>
        </w:rPr>
      </w:pPr>
    </w:p>
    <w:p w:rsidR="00914B1E" w:rsidRPr="00FC5F7C" w:rsidRDefault="00914B1E" w:rsidP="00914B1E">
      <w:pPr>
        <w:pStyle w:val="t-98-2"/>
        <w:spacing w:before="0" w:after="0"/>
        <w:jc w:val="both"/>
        <w:rPr>
          <w:b/>
          <w:bCs/>
          <w:lang w:val="hr-HR"/>
        </w:rPr>
      </w:pPr>
      <w:r w:rsidRPr="00FC5F7C">
        <w:rPr>
          <w:b/>
          <w:bCs/>
          <w:lang w:val="hr-HR"/>
        </w:rPr>
        <w:t>Osoba ili služba  zadužena  za komunikaciju s ponuditeljima:</w:t>
      </w:r>
    </w:p>
    <w:p w:rsidR="00914B1E" w:rsidRDefault="00914B1E" w:rsidP="00914B1E">
      <w:pPr>
        <w:pStyle w:val="t-98-2"/>
        <w:spacing w:before="0" w:after="0"/>
        <w:jc w:val="both"/>
        <w:rPr>
          <w:lang w:val="hr-HR"/>
        </w:rPr>
      </w:pPr>
      <w:r w:rsidRPr="00FC5F7C">
        <w:rPr>
          <w:lang w:val="hr-HR"/>
        </w:rPr>
        <w:t>Potrebne dodatne obavijesti o predmetu nabave i predmetnom</w:t>
      </w:r>
      <w:r>
        <w:rPr>
          <w:lang w:val="hr-HR"/>
        </w:rPr>
        <w:t xml:space="preserve"> nabavom mogu se dobiti u Dječjem vrtiću „Zlatna lučica“ Sukošan, Marijana </w:t>
      </w:r>
      <w:proofErr w:type="spellStart"/>
      <w:r>
        <w:rPr>
          <w:lang w:val="hr-HR"/>
        </w:rPr>
        <w:t>Grdovića</w:t>
      </w:r>
      <w:proofErr w:type="spellEnd"/>
      <w:r>
        <w:rPr>
          <w:lang w:val="hr-HR"/>
        </w:rPr>
        <w:t xml:space="preserve"> 6</w:t>
      </w:r>
      <w:r w:rsidRPr="00FC5F7C">
        <w:rPr>
          <w:lang w:val="hr-HR"/>
        </w:rPr>
        <w:t>, 23206 Suk</w:t>
      </w:r>
      <w:r>
        <w:rPr>
          <w:lang w:val="hr-HR"/>
        </w:rPr>
        <w:t>ošan, telefonskim</w:t>
      </w:r>
      <w:r w:rsidRPr="00FC5F7C">
        <w:rPr>
          <w:lang w:val="hr-HR"/>
        </w:rPr>
        <w:t xml:space="preserve"> putem</w:t>
      </w:r>
      <w:r>
        <w:rPr>
          <w:lang w:val="hr-HR"/>
        </w:rPr>
        <w:t xml:space="preserve"> i putem </w:t>
      </w:r>
    </w:p>
    <w:p w:rsidR="00914B1E" w:rsidRPr="00FC5F7C" w:rsidRDefault="00914B1E" w:rsidP="00914B1E">
      <w:pPr>
        <w:pStyle w:val="t-98-2"/>
        <w:spacing w:before="0" w:after="0"/>
        <w:jc w:val="both"/>
        <w:rPr>
          <w:lang w:val="hr-HR"/>
        </w:rPr>
      </w:pPr>
      <w:r>
        <w:rPr>
          <w:lang w:val="hr-HR"/>
        </w:rPr>
        <w:t xml:space="preserve"> e-pošte: djecji.vrtic.zlatna.lucica</w:t>
      </w:r>
      <w:r w:rsidRPr="00FC5F7C">
        <w:rPr>
          <w:lang w:val="hr-HR"/>
        </w:rPr>
        <w:t>@</w:t>
      </w:r>
      <w:proofErr w:type="spellStart"/>
      <w:r w:rsidRPr="00FC5F7C">
        <w:rPr>
          <w:lang w:val="hr-HR"/>
        </w:rPr>
        <w:t>zd.t</w:t>
      </w:r>
      <w:proofErr w:type="spellEnd"/>
      <w:r w:rsidRPr="00FC5F7C">
        <w:rPr>
          <w:lang w:val="hr-HR"/>
        </w:rPr>
        <w:t>-</w:t>
      </w:r>
      <w:proofErr w:type="spellStart"/>
      <w:r w:rsidRPr="00FC5F7C">
        <w:rPr>
          <w:lang w:val="hr-HR"/>
        </w:rPr>
        <w:t>com.hr</w:t>
      </w:r>
      <w:proofErr w:type="spellEnd"/>
      <w:r w:rsidRPr="00FC5F7C">
        <w:rPr>
          <w:lang w:val="hr-HR"/>
        </w:rPr>
        <w:t xml:space="preserve"> </w:t>
      </w:r>
    </w:p>
    <w:p w:rsidR="00914B1E" w:rsidRPr="00FC5F7C" w:rsidRDefault="00914B1E" w:rsidP="00914B1E">
      <w:pPr>
        <w:pStyle w:val="t-98-2"/>
        <w:spacing w:before="0" w:after="0"/>
        <w:jc w:val="both"/>
        <w:rPr>
          <w:lang w:val="hr-HR"/>
        </w:rPr>
      </w:pPr>
    </w:p>
    <w:p w:rsidR="00914B1E" w:rsidRPr="00FC5F7C" w:rsidRDefault="00914B1E" w:rsidP="00914B1E">
      <w:pPr>
        <w:pStyle w:val="t-98-2"/>
        <w:spacing w:before="0" w:after="0"/>
        <w:jc w:val="both"/>
        <w:rPr>
          <w:lang w:val="hr-HR"/>
        </w:rPr>
      </w:pPr>
      <w:proofErr w:type="spellStart"/>
      <w:proofErr w:type="gramStart"/>
      <w:r>
        <w:t>Kontakt</w:t>
      </w:r>
      <w:proofErr w:type="spellEnd"/>
      <w:r>
        <w:t xml:space="preserve">  </w:t>
      </w:r>
      <w:proofErr w:type="spellStart"/>
      <w:r>
        <w:t>osobe</w:t>
      </w:r>
      <w:proofErr w:type="spellEnd"/>
      <w:proofErr w:type="gramEnd"/>
      <w:r>
        <w:t xml:space="preserve"> :   </w:t>
      </w:r>
    </w:p>
    <w:p w:rsidR="00914B1E" w:rsidRDefault="00914B1E" w:rsidP="00914B1E">
      <w:pPr>
        <w:spacing w:before="0"/>
        <w:rPr>
          <w:rFonts w:ascii="Times New Roman" w:hAnsi="Times New Roman" w:cs="Times New Roman"/>
          <w:sz w:val="24"/>
          <w:szCs w:val="24"/>
        </w:rPr>
      </w:pPr>
      <w:r>
        <w:rPr>
          <w:rFonts w:ascii="Times New Roman" w:hAnsi="Times New Roman" w:cs="Times New Roman"/>
          <w:b/>
          <w:bCs/>
          <w:sz w:val="24"/>
          <w:szCs w:val="24"/>
        </w:rPr>
        <w:t>Milica Ćoso,</w:t>
      </w:r>
      <w:r>
        <w:rPr>
          <w:rFonts w:ascii="Times New Roman" w:hAnsi="Times New Roman" w:cs="Times New Roman"/>
          <w:sz w:val="24"/>
          <w:szCs w:val="24"/>
        </w:rPr>
        <w:t xml:space="preserve"> tel. 023/393-490</w:t>
      </w:r>
    </w:p>
    <w:p w:rsidR="00914B1E" w:rsidRPr="00FC5F7C" w:rsidRDefault="00914B1E" w:rsidP="00914B1E">
      <w:pPr>
        <w:spacing w:before="0"/>
        <w:rPr>
          <w:rFonts w:ascii="Times New Roman" w:hAnsi="Times New Roman" w:cs="Times New Roman"/>
          <w:sz w:val="24"/>
          <w:szCs w:val="24"/>
        </w:rPr>
      </w:pPr>
      <w:r>
        <w:rPr>
          <w:rFonts w:ascii="Times New Roman" w:hAnsi="Times New Roman" w:cs="Times New Roman"/>
          <w:sz w:val="24"/>
          <w:szCs w:val="24"/>
        </w:rPr>
        <w:t>e-mail: djecji.vrtic.zlatna.lucica@</w:t>
      </w:r>
      <w:proofErr w:type="spellStart"/>
      <w:r>
        <w:rPr>
          <w:rFonts w:ascii="Times New Roman" w:hAnsi="Times New Roman" w:cs="Times New Roman"/>
          <w:sz w:val="24"/>
          <w:szCs w:val="24"/>
        </w:rPr>
        <w:t>zd.t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com.hr</w:t>
      </w:r>
      <w:proofErr w:type="spellEnd"/>
    </w:p>
    <w:p w:rsidR="00914B1E" w:rsidRDefault="00914B1E" w:rsidP="00914B1E">
      <w:pPr>
        <w:spacing w:before="0"/>
        <w:rPr>
          <w:rFonts w:ascii="Times New Roman" w:hAnsi="Times New Roman" w:cs="Times New Roman"/>
          <w:b/>
          <w:bCs/>
          <w:sz w:val="24"/>
          <w:szCs w:val="24"/>
        </w:rPr>
      </w:pP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b/>
          <w:bCs/>
          <w:sz w:val="24"/>
          <w:szCs w:val="24"/>
        </w:rPr>
        <w:t xml:space="preserve"> Evidencijski broj nabave</w:t>
      </w:r>
      <w:r>
        <w:rPr>
          <w:rFonts w:ascii="Times New Roman" w:hAnsi="Times New Roman" w:cs="Times New Roman"/>
          <w:sz w:val="24"/>
          <w:szCs w:val="24"/>
        </w:rPr>
        <w:t>:  01</w:t>
      </w:r>
      <w:r>
        <w:rPr>
          <w:rFonts w:ascii="Times New Roman" w:hAnsi="Times New Roman" w:cs="Times New Roman"/>
          <w:sz w:val="24"/>
          <w:szCs w:val="24"/>
        </w:rPr>
        <w:t>/2018</w:t>
      </w:r>
      <w:r w:rsidRPr="00FC5F7C">
        <w:rPr>
          <w:rFonts w:ascii="Times New Roman" w:hAnsi="Times New Roman" w:cs="Times New Roman"/>
          <w:sz w:val="24"/>
          <w:szCs w:val="24"/>
        </w:rPr>
        <w:t>-BN</w:t>
      </w:r>
    </w:p>
    <w:p w:rsidR="00914B1E" w:rsidRDefault="00914B1E" w:rsidP="00914B1E">
      <w:pPr>
        <w:autoSpaceDE w:val="0"/>
        <w:autoSpaceDN w:val="0"/>
        <w:adjustRightInd w:val="0"/>
        <w:spacing w:before="0"/>
        <w:rPr>
          <w:rFonts w:ascii="Times New Roman" w:hAnsi="Times New Roman" w:cs="Times New Roman"/>
          <w:b/>
          <w:bCs/>
          <w:sz w:val="24"/>
          <w:szCs w:val="24"/>
          <w:lang w:eastAsia="hr-HR"/>
        </w:rPr>
      </w:pPr>
    </w:p>
    <w:p w:rsidR="00914B1E" w:rsidRPr="00FC5F7C" w:rsidRDefault="00914B1E" w:rsidP="00914B1E">
      <w:pPr>
        <w:autoSpaceDE w:val="0"/>
        <w:autoSpaceDN w:val="0"/>
        <w:adjustRightInd w:val="0"/>
        <w:spacing w:before="0"/>
        <w:rPr>
          <w:rFonts w:ascii="Times New Roman" w:hAnsi="Times New Roman" w:cs="Times New Roman"/>
          <w:b/>
          <w:bCs/>
          <w:sz w:val="24"/>
          <w:szCs w:val="24"/>
          <w:lang w:eastAsia="hr-HR"/>
        </w:rPr>
      </w:pPr>
      <w:r w:rsidRPr="00FC5F7C">
        <w:rPr>
          <w:rFonts w:ascii="Times New Roman" w:hAnsi="Times New Roman" w:cs="Times New Roman"/>
          <w:b/>
          <w:bCs/>
          <w:sz w:val="24"/>
          <w:szCs w:val="24"/>
          <w:lang w:eastAsia="hr-HR"/>
        </w:rPr>
        <w:t>Sukob interesa:</w:t>
      </w:r>
    </w:p>
    <w:p w:rsidR="00914B1E" w:rsidRPr="00FC5F7C" w:rsidRDefault="00914B1E" w:rsidP="00914B1E">
      <w:pPr>
        <w:autoSpaceDE w:val="0"/>
        <w:autoSpaceDN w:val="0"/>
        <w:adjustRightInd w:val="0"/>
        <w:spacing w:before="0"/>
        <w:rPr>
          <w:rFonts w:ascii="Times New Roman" w:hAnsi="Times New Roman" w:cs="Times New Roman"/>
          <w:sz w:val="24"/>
          <w:szCs w:val="24"/>
        </w:rPr>
      </w:pPr>
      <w:r w:rsidRPr="00FC5F7C">
        <w:rPr>
          <w:rFonts w:ascii="Times New Roman" w:eastAsia="TimesNewRomanPSMT" w:hAnsi="Times New Roman" w:cs="Times New Roman"/>
          <w:sz w:val="24"/>
          <w:szCs w:val="24"/>
          <w:lang w:eastAsia="hr-HR"/>
        </w:rPr>
        <w:t>Naručitelj nije u sukobu interesa u smislu članka 13. Zakona o javnoj nabavi</w:t>
      </w:r>
      <w:r w:rsidRPr="00FC5F7C">
        <w:rPr>
          <w:rFonts w:ascii="Times New Roman" w:hAnsi="Times New Roman" w:cs="Times New Roman"/>
          <w:sz w:val="24"/>
          <w:szCs w:val="24"/>
        </w:rPr>
        <w:t>(«Narodne novine», broj 90/11, 83/13 , 143/13,</w:t>
      </w:r>
      <w:proofErr w:type="spellStart"/>
      <w:r w:rsidRPr="00FC5F7C">
        <w:rPr>
          <w:rFonts w:ascii="Times New Roman" w:hAnsi="Times New Roman" w:cs="Times New Roman"/>
          <w:sz w:val="24"/>
          <w:szCs w:val="24"/>
        </w:rPr>
        <w:t>13</w:t>
      </w:r>
      <w:proofErr w:type="spellEnd"/>
      <w:r w:rsidRPr="00FC5F7C">
        <w:rPr>
          <w:rFonts w:ascii="Times New Roman" w:hAnsi="Times New Roman" w:cs="Times New Roman"/>
          <w:sz w:val="24"/>
          <w:szCs w:val="24"/>
        </w:rPr>
        <w:t>/14)</w:t>
      </w:r>
      <w:r w:rsidRPr="00FC5F7C">
        <w:rPr>
          <w:rFonts w:ascii="Times New Roman" w:hAnsi="Times New Roman" w:cs="Times New Roman"/>
          <w:sz w:val="24"/>
          <w:szCs w:val="24"/>
          <w:lang w:eastAsia="hr-HR"/>
        </w:rPr>
        <w:t xml:space="preserve"> niti s jednim g</w:t>
      </w:r>
      <w:r w:rsidRPr="00FC5F7C">
        <w:rPr>
          <w:rFonts w:ascii="Times New Roman" w:eastAsia="TimesNewRomanPSMT" w:hAnsi="Times New Roman" w:cs="Times New Roman"/>
          <w:sz w:val="24"/>
          <w:szCs w:val="24"/>
          <w:lang w:eastAsia="hr-HR"/>
        </w:rPr>
        <w:t>ospodarskim subjektom.</w:t>
      </w:r>
    </w:p>
    <w:p w:rsidR="00914B1E" w:rsidRDefault="00914B1E" w:rsidP="00914B1E">
      <w:pPr>
        <w:autoSpaceDE w:val="0"/>
        <w:autoSpaceDN w:val="0"/>
        <w:adjustRightInd w:val="0"/>
        <w:spacing w:before="0"/>
        <w:rPr>
          <w:rFonts w:ascii="Times New Roman" w:hAnsi="Times New Roman" w:cs="Times New Roman"/>
          <w:b/>
          <w:bCs/>
          <w:sz w:val="24"/>
          <w:szCs w:val="24"/>
          <w:lang w:eastAsia="hr-HR"/>
        </w:rPr>
      </w:pPr>
    </w:p>
    <w:p w:rsidR="00914B1E" w:rsidRPr="00FC5F7C" w:rsidRDefault="00914B1E" w:rsidP="00914B1E">
      <w:pPr>
        <w:autoSpaceDE w:val="0"/>
        <w:autoSpaceDN w:val="0"/>
        <w:adjustRightInd w:val="0"/>
        <w:spacing w:before="0"/>
        <w:rPr>
          <w:rFonts w:ascii="Times New Roman" w:hAnsi="Times New Roman" w:cs="Times New Roman"/>
          <w:sz w:val="24"/>
          <w:szCs w:val="24"/>
        </w:rPr>
      </w:pPr>
      <w:r w:rsidRPr="00FC5F7C">
        <w:rPr>
          <w:rFonts w:ascii="Times New Roman" w:hAnsi="Times New Roman" w:cs="Times New Roman"/>
          <w:b/>
          <w:bCs/>
          <w:sz w:val="24"/>
          <w:szCs w:val="24"/>
          <w:lang w:eastAsia="hr-HR"/>
        </w:rPr>
        <w:t>Vrsta postupka javne nabave:</w:t>
      </w:r>
      <w:r w:rsidRPr="00FC5F7C">
        <w:rPr>
          <w:rFonts w:ascii="Times New Roman" w:hAnsi="Times New Roman" w:cs="Times New Roman"/>
          <w:sz w:val="24"/>
          <w:szCs w:val="24"/>
        </w:rPr>
        <w:t xml:space="preserve"> </w:t>
      </w:r>
    </w:p>
    <w:p w:rsidR="00914B1E" w:rsidRPr="00FC5F7C" w:rsidRDefault="00914B1E" w:rsidP="00914B1E">
      <w:pPr>
        <w:autoSpaceDE w:val="0"/>
        <w:autoSpaceDN w:val="0"/>
        <w:adjustRightInd w:val="0"/>
        <w:spacing w:before="0"/>
        <w:rPr>
          <w:rFonts w:ascii="Times New Roman" w:hAnsi="Times New Roman" w:cs="Times New Roman"/>
          <w:sz w:val="24"/>
          <w:szCs w:val="24"/>
        </w:rPr>
      </w:pPr>
      <w:r w:rsidRPr="00FC5F7C">
        <w:rPr>
          <w:rFonts w:ascii="Times New Roman" w:hAnsi="Times New Roman" w:cs="Times New Roman"/>
          <w:sz w:val="24"/>
          <w:szCs w:val="24"/>
        </w:rPr>
        <w:t>Bagatelna nabava koja je izuzeta od primjene odredaba Zakona o javnoj nabavi sukladno članku 18. Zakona o javnoj nabavi («Narodne novine», broj 90/11, 83/13 , 143/13,</w:t>
      </w:r>
      <w:proofErr w:type="spellStart"/>
      <w:r w:rsidRPr="00FC5F7C">
        <w:rPr>
          <w:rFonts w:ascii="Times New Roman" w:hAnsi="Times New Roman" w:cs="Times New Roman"/>
          <w:sz w:val="24"/>
          <w:szCs w:val="24"/>
        </w:rPr>
        <w:t>13</w:t>
      </w:r>
      <w:proofErr w:type="spellEnd"/>
      <w:r w:rsidRPr="00FC5F7C">
        <w:rPr>
          <w:rFonts w:ascii="Times New Roman" w:hAnsi="Times New Roman" w:cs="Times New Roman"/>
          <w:sz w:val="24"/>
          <w:szCs w:val="24"/>
        </w:rPr>
        <w:t>/14)</w:t>
      </w:r>
    </w:p>
    <w:p w:rsidR="00914B1E" w:rsidRDefault="00914B1E" w:rsidP="00914B1E">
      <w:pPr>
        <w:autoSpaceDE w:val="0"/>
        <w:autoSpaceDN w:val="0"/>
        <w:adjustRightInd w:val="0"/>
        <w:spacing w:before="0"/>
        <w:rPr>
          <w:rFonts w:ascii="Times New Roman" w:hAnsi="Times New Roman" w:cs="Times New Roman"/>
          <w:b/>
          <w:bCs/>
          <w:sz w:val="24"/>
          <w:szCs w:val="24"/>
          <w:lang w:eastAsia="hr-HR"/>
        </w:rPr>
      </w:pPr>
    </w:p>
    <w:p w:rsidR="00914B1E" w:rsidRPr="00FC5F7C" w:rsidRDefault="00914B1E" w:rsidP="00914B1E">
      <w:pPr>
        <w:autoSpaceDE w:val="0"/>
        <w:autoSpaceDN w:val="0"/>
        <w:adjustRightInd w:val="0"/>
        <w:spacing w:before="0"/>
        <w:rPr>
          <w:rFonts w:ascii="Times New Roman" w:hAnsi="Times New Roman" w:cs="Times New Roman"/>
          <w:b/>
          <w:bCs/>
          <w:sz w:val="24"/>
          <w:szCs w:val="24"/>
          <w:lang w:eastAsia="hr-HR"/>
        </w:rPr>
      </w:pPr>
      <w:r w:rsidRPr="00FC5F7C">
        <w:rPr>
          <w:rFonts w:ascii="Times New Roman" w:hAnsi="Times New Roman" w:cs="Times New Roman"/>
          <w:b/>
          <w:bCs/>
          <w:sz w:val="24"/>
          <w:szCs w:val="24"/>
          <w:lang w:eastAsia="hr-HR"/>
        </w:rPr>
        <w:t>Procijenjena vrijednost nabave:</w:t>
      </w:r>
    </w:p>
    <w:p w:rsidR="00914B1E" w:rsidRPr="00FC5F7C" w:rsidRDefault="00914B1E" w:rsidP="00914B1E">
      <w:pPr>
        <w:autoSpaceDE w:val="0"/>
        <w:autoSpaceDN w:val="0"/>
        <w:adjustRightInd w:val="0"/>
        <w:spacing w:before="0"/>
        <w:rPr>
          <w:rFonts w:ascii="Times New Roman" w:hAnsi="Times New Roman" w:cs="Times New Roman"/>
          <w:sz w:val="24"/>
          <w:szCs w:val="24"/>
          <w:lang w:eastAsia="hr-HR"/>
        </w:rPr>
      </w:pPr>
      <w:r>
        <w:rPr>
          <w:rFonts w:ascii="Times New Roman" w:hAnsi="Times New Roman" w:cs="Times New Roman"/>
          <w:sz w:val="24"/>
          <w:szCs w:val="24"/>
          <w:lang w:eastAsia="hr-HR"/>
        </w:rPr>
        <w:t>120</w:t>
      </w:r>
      <w:r w:rsidRPr="00FC5F7C">
        <w:rPr>
          <w:rFonts w:ascii="Times New Roman" w:hAnsi="Times New Roman" w:cs="Times New Roman"/>
          <w:sz w:val="24"/>
          <w:szCs w:val="24"/>
          <w:lang w:eastAsia="hr-HR"/>
        </w:rPr>
        <w:t>.000,00 kuna</w:t>
      </w:r>
    </w:p>
    <w:p w:rsidR="00914B1E" w:rsidRDefault="00914B1E" w:rsidP="00914B1E">
      <w:pPr>
        <w:autoSpaceDE w:val="0"/>
        <w:autoSpaceDN w:val="0"/>
        <w:adjustRightInd w:val="0"/>
        <w:spacing w:before="0"/>
        <w:rPr>
          <w:rFonts w:ascii="Times New Roman" w:hAnsi="Times New Roman" w:cs="Times New Roman"/>
          <w:b/>
          <w:bCs/>
          <w:sz w:val="24"/>
          <w:szCs w:val="24"/>
          <w:lang w:eastAsia="hr-HR"/>
        </w:rPr>
      </w:pPr>
    </w:p>
    <w:p w:rsidR="00914B1E" w:rsidRPr="00FC5F7C" w:rsidRDefault="00914B1E" w:rsidP="00914B1E">
      <w:pPr>
        <w:autoSpaceDE w:val="0"/>
        <w:autoSpaceDN w:val="0"/>
        <w:adjustRightInd w:val="0"/>
        <w:spacing w:before="0"/>
        <w:rPr>
          <w:rFonts w:ascii="Times New Roman" w:hAnsi="Times New Roman" w:cs="Times New Roman"/>
          <w:b/>
          <w:bCs/>
          <w:sz w:val="24"/>
          <w:szCs w:val="24"/>
          <w:lang w:eastAsia="hr-HR"/>
        </w:rPr>
      </w:pPr>
      <w:r w:rsidRPr="00FC5F7C">
        <w:rPr>
          <w:rFonts w:ascii="Times New Roman" w:hAnsi="Times New Roman" w:cs="Times New Roman"/>
          <w:b/>
          <w:bCs/>
          <w:sz w:val="24"/>
          <w:szCs w:val="24"/>
          <w:lang w:eastAsia="hr-HR"/>
        </w:rPr>
        <w:t>Vrsta ugovora:</w:t>
      </w:r>
    </w:p>
    <w:p w:rsidR="00914B1E" w:rsidRPr="00FC5F7C" w:rsidRDefault="00914B1E" w:rsidP="00914B1E">
      <w:pPr>
        <w:autoSpaceDE w:val="0"/>
        <w:autoSpaceDN w:val="0"/>
        <w:adjustRightInd w:val="0"/>
        <w:spacing w:before="0"/>
        <w:rPr>
          <w:rFonts w:ascii="Times New Roman" w:hAnsi="Times New Roman" w:cs="Times New Roman"/>
          <w:sz w:val="24"/>
          <w:szCs w:val="24"/>
          <w:lang w:eastAsia="hr-HR"/>
        </w:rPr>
      </w:pPr>
      <w:r w:rsidRPr="00FC5F7C">
        <w:rPr>
          <w:rFonts w:ascii="Times New Roman" w:hAnsi="Times New Roman" w:cs="Times New Roman"/>
          <w:sz w:val="24"/>
          <w:szCs w:val="24"/>
          <w:lang w:eastAsia="hr-HR"/>
        </w:rPr>
        <w:t>Sklapa se ugovor o javnoj nabavi</w:t>
      </w:r>
      <w:r>
        <w:rPr>
          <w:rFonts w:ascii="Times New Roman" w:hAnsi="Times New Roman" w:cs="Times New Roman"/>
          <w:sz w:val="24"/>
          <w:szCs w:val="24"/>
          <w:lang w:eastAsia="hr-HR"/>
        </w:rPr>
        <w:t xml:space="preserve"> u kojem stoji cijena jednog dječjeg obroka. Plaćanje se vrši prema broju obroka naručenih kroz mjesec dana.</w:t>
      </w:r>
      <w:r w:rsidRPr="00FC5F7C">
        <w:rPr>
          <w:rFonts w:ascii="Times New Roman" w:hAnsi="Times New Roman" w:cs="Times New Roman"/>
          <w:sz w:val="24"/>
          <w:szCs w:val="24"/>
          <w:lang w:eastAsia="hr-HR"/>
        </w:rPr>
        <w:t xml:space="preserve"> </w:t>
      </w:r>
      <w:r w:rsidRPr="00FC5F7C">
        <w:rPr>
          <w:rFonts w:ascii="Times New Roman" w:eastAsia="TimesNewRomanPSMT" w:hAnsi="Times New Roman" w:cs="Times New Roman"/>
          <w:sz w:val="24"/>
          <w:szCs w:val="24"/>
          <w:lang w:eastAsia="hr-HR"/>
        </w:rPr>
        <w:t xml:space="preserve">Ukupna plaćanja bez poreza na dodanu vrijednost tijekom ostvarenja ugovora ne smiju prelaziti </w:t>
      </w:r>
      <w:r w:rsidRPr="00FC5F7C">
        <w:rPr>
          <w:rFonts w:ascii="Times New Roman" w:hAnsi="Times New Roman" w:cs="Times New Roman"/>
          <w:sz w:val="24"/>
          <w:szCs w:val="24"/>
          <w:lang w:eastAsia="hr-HR"/>
        </w:rPr>
        <w:t>procijenjenu vrijednost nabave.</w:t>
      </w:r>
    </w:p>
    <w:p w:rsidR="00914B1E" w:rsidRPr="00FC5F7C" w:rsidRDefault="00914B1E" w:rsidP="00914B1E">
      <w:pPr>
        <w:pStyle w:val="t-98-2"/>
        <w:spacing w:before="0" w:after="0"/>
        <w:jc w:val="both"/>
        <w:rPr>
          <w:lang w:val="hr-HR"/>
        </w:rPr>
      </w:pPr>
      <w:r w:rsidRPr="00FC5F7C">
        <w:rPr>
          <w:lang w:val="hr-HR"/>
        </w:rPr>
        <w:t xml:space="preserve"> </w:t>
      </w:r>
    </w:p>
    <w:p w:rsidR="00914B1E" w:rsidRPr="00FC5F7C" w:rsidRDefault="00914B1E" w:rsidP="00914B1E">
      <w:pPr>
        <w:autoSpaceDE w:val="0"/>
        <w:autoSpaceDN w:val="0"/>
        <w:adjustRightInd w:val="0"/>
        <w:spacing w:before="0" w:line="240" w:lineRule="auto"/>
        <w:rPr>
          <w:rFonts w:ascii="Times New Roman" w:hAnsi="Times New Roman" w:cs="Times New Roman"/>
          <w:sz w:val="24"/>
          <w:szCs w:val="24"/>
        </w:rPr>
      </w:pPr>
    </w:p>
    <w:p w:rsidR="00914B1E" w:rsidRPr="00484B32" w:rsidRDefault="00914B1E" w:rsidP="00914B1E">
      <w:pPr>
        <w:tabs>
          <w:tab w:val="left" w:pos="1010"/>
        </w:tabs>
        <w:spacing w:before="0"/>
        <w:rPr>
          <w:rFonts w:ascii="Times New Roman" w:hAnsi="Times New Roman" w:cs="Times New Roman"/>
          <w:sz w:val="24"/>
          <w:szCs w:val="24"/>
        </w:rPr>
      </w:pPr>
      <w:r w:rsidRPr="00FC5F7C">
        <w:rPr>
          <w:rFonts w:ascii="Times New Roman" w:hAnsi="Times New Roman" w:cs="Times New Roman"/>
          <w:b/>
          <w:bCs/>
          <w:sz w:val="24"/>
          <w:szCs w:val="24"/>
        </w:rPr>
        <w:t>2. NAZIV PREDMETA NABAVE:</w:t>
      </w:r>
      <w:r w:rsidRPr="00484B32">
        <w:t xml:space="preserve"> </w:t>
      </w:r>
      <w:r>
        <w:rPr>
          <w:rFonts w:ascii="Times New Roman" w:hAnsi="Times New Roman" w:cs="Times New Roman"/>
          <w:sz w:val="24"/>
          <w:szCs w:val="24"/>
        </w:rPr>
        <w:t xml:space="preserve">Usluge </w:t>
      </w:r>
      <w:proofErr w:type="spellStart"/>
      <w:r>
        <w:rPr>
          <w:rFonts w:ascii="Times New Roman" w:hAnsi="Times New Roman" w:cs="Times New Roman"/>
          <w:sz w:val="24"/>
          <w:szCs w:val="24"/>
        </w:rPr>
        <w:t>cateringa</w:t>
      </w:r>
      <w:proofErr w:type="spellEnd"/>
      <w:r>
        <w:rPr>
          <w:rFonts w:ascii="Times New Roman" w:hAnsi="Times New Roman" w:cs="Times New Roman"/>
          <w:sz w:val="24"/>
          <w:szCs w:val="24"/>
        </w:rPr>
        <w:t xml:space="preserve"> za Dječji vrtić „Zlatna lučica“ Sukošan i Debeljak,</w:t>
      </w:r>
      <w:r w:rsidRPr="00484B32">
        <w:rPr>
          <w:rFonts w:ascii="Times New Roman" w:hAnsi="Times New Roman" w:cs="Times New Roman"/>
          <w:sz w:val="24"/>
          <w:szCs w:val="24"/>
        </w:rPr>
        <w:t>.</w:t>
      </w:r>
    </w:p>
    <w:p w:rsidR="00914B1E" w:rsidRDefault="00914B1E" w:rsidP="00914B1E">
      <w:pPr>
        <w:spacing w:before="0"/>
        <w:rPr>
          <w:rFonts w:ascii="Times New Roman" w:hAnsi="Times New Roman" w:cs="Times New Roman"/>
          <w:b/>
          <w:bCs/>
          <w:sz w:val="24"/>
          <w:szCs w:val="24"/>
          <w:lang w:eastAsia="hr-HR"/>
        </w:rPr>
      </w:pPr>
    </w:p>
    <w:p w:rsidR="00914B1E" w:rsidRPr="00FC5F7C" w:rsidRDefault="00914B1E" w:rsidP="00914B1E">
      <w:pPr>
        <w:spacing w:before="0"/>
        <w:rPr>
          <w:rFonts w:ascii="Times New Roman" w:hAnsi="Times New Roman" w:cs="Times New Roman"/>
          <w:b/>
          <w:bCs/>
          <w:sz w:val="24"/>
          <w:szCs w:val="24"/>
        </w:rPr>
      </w:pPr>
      <w:r w:rsidRPr="00FC5F7C">
        <w:rPr>
          <w:rFonts w:ascii="Times New Roman" w:hAnsi="Times New Roman" w:cs="Times New Roman"/>
          <w:b/>
          <w:bCs/>
          <w:sz w:val="24"/>
          <w:szCs w:val="24"/>
          <w:lang w:eastAsia="hr-HR"/>
        </w:rPr>
        <w:t>3.</w:t>
      </w:r>
      <w:r w:rsidRPr="00FC5F7C">
        <w:rPr>
          <w:rFonts w:ascii="Times New Roman" w:hAnsi="Times New Roman" w:cs="Times New Roman"/>
          <w:b/>
          <w:bCs/>
          <w:i/>
          <w:iCs/>
          <w:sz w:val="24"/>
          <w:szCs w:val="24"/>
          <w:lang w:eastAsia="hr-HR"/>
        </w:rPr>
        <w:t>.</w:t>
      </w:r>
      <w:r w:rsidRPr="00FC5F7C">
        <w:rPr>
          <w:rFonts w:ascii="Times New Roman" w:hAnsi="Times New Roman" w:cs="Times New Roman"/>
          <w:sz w:val="24"/>
          <w:szCs w:val="24"/>
        </w:rPr>
        <w:t xml:space="preserve"> </w:t>
      </w:r>
      <w:r w:rsidRPr="00FC5F7C">
        <w:rPr>
          <w:rFonts w:ascii="Times New Roman" w:hAnsi="Times New Roman" w:cs="Times New Roman"/>
          <w:b/>
          <w:bCs/>
          <w:sz w:val="24"/>
          <w:szCs w:val="24"/>
        </w:rPr>
        <w:t>RAZLOZI ISKLJUČENJA</w:t>
      </w:r>
      <w:r>
        <w:rPr>
          <w:rFonts w:ascii="Times New Roman" w:hAnsi="Times New Roman" w:cs="Times New Roman"/>
          <w:b/>
          <w:bCs/>
          <w:sz w:val="24"/>
          <w:szCs w:val="24"/>
        </w:rPr>
        <w:t xml:space="preserve"> PONUDITELJA I DOKUMENTI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3.1. OBVEZNI RAZLOZI ISKLJUČENJA</w:t>
      </w:r>
    </w:p>
    <w:p w:rsidR="00914B1E" w:rsidRPr="00FC5F7C" w:rsidRDefault="00914B1E" w:rsidP="00914B1E">
      <w:pPr>
        <w:spacing w:before="0"/>
        <w:rPr>
          <w:rFonts w:ascii="Times New Roman" w:hAnsi="Times New Roman" w:cs="Times New Roman"/>
          <w:b/>
          <w:bCs/>
          <w:sz w:val="24"/>
          <w:szCs w:val="24"/>
        </w:rPr>
      </w:pPr>
      <w:r w:rsidRPr="00FC5F7C">
        <w:rPr>
          <w:rFonts w:ascii="Times New Roman" w:hAnsi="Times New Roman" w:cs="Times New Roman"/>
          <w:b/>
          <w:bCs/>
          <w:sz w:val="24"/>
          <w:szCs w:val="24"/>
        </w:rPr>
        <w:t xml:space="preserve">3.1.1. Nekažnjavanje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Javni naručitelj obvezan je isključiti ponuditelja iz postupka javne nabave ako je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gospodarski subjekt ili osoba ovlaštena po zakonu za zastupanje gospodarskog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lastRenderedPageBreak/>
        <w:t xml:space="preserve">a) prijevara (članak 236.), prijevara u gospodarskom poslovanju (članak 247.), primanje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mita u gospodarskom poslovanju (članak 252.), davanje mita u gospodarskom poslovanju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(članak 253.), zlouporaba u postupku javne nabave (članak 254.), utaja poreza ili carine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(članak 256.), subvencijska prijevara (članak 258.), pranje novca (članak 265.),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zlouporaba položaja i ovlasti (članak 291.), nezakonito pogodovanje (članak 292.),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primanje mita (članak 293.), davanje mita za trgovanje utjecajem (članak 296.), zločinačko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udruženje (članak 328.) i počinjenje kaznenog djela u sustavu zločinačkog udruženja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(članak 329.) iz Kaznenog zakona,</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b) prijevara (članak 224.), pranje novca (članak 279.), prijevara u gospodarskom poslovanju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(članak 293.), primanje mita u gospodarskom poslovanju (članak 294.a), davanje mita u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gospodarskom poslovanju (članak 294.b), udruživanje za počinjenje kaznenih djela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(članak 333.), zlouporaba položaja i ovlasti (članak 337.), zlouporaba obavljanja dužnosti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državne vlasti (članak 338.), protuzakonito posredovanje (članak 343.), primanje mita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(članak 347.) i davanje mita (članak 348.) iz Kaznenog zakona (NN br. 110/97.,27/98.,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50/00., 129/00., 51/01., 111/03., 190/03., 105/04., 84/05., 71/06., 110/07., 152/08.,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57/11., 77/11. i 143/12.).</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Za potrebe utvrđivanja okolnosti navedenih pod a) i b) gosparski subjekt u ponudi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dostavlja izjavu. Izjavu daje osoba po zakonu ovlaštena za zastupanje gospodarskog subjekta.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Izjava ne smije biti starija od tri (3) mjeseca računajući od dana početka postupka javne nabave.</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Naručitelj može tijekom postupka javne nabave radi provjere navedenih okolnosti od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tijela nadležnog za vođenje kaznene evidencije i razmjenu tih podataka s drugim državama za bilo kojeg ponuditelja ili osobu po zakonu ovlaštenu za zastupanje gospodarskog subjekta zatražiti izdavanje potvrde o činjenicama o kojima to tijelo vodi službenu evidenciju.</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Ako naručitelj ne bude u mogućnosti pribaviti potvrdu nadležnog tijela, radi provjere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navedenih okolnosti naručitelj može od ponuditelja zatražiti da u primjerenom roku dostavi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važeći:</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1. dokument tijela nadležnog za vođenje kaznene evidencije države sjedišta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gospodarskog subjekta, odnosno države čiji je državljanin osoba ovlaštena po zakonu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za zastupanje gospodarskog subjekta, ili</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2. jednakovrijedni dokument koji izdaje nadležno sudsko ili upravno tijelo u državi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sjedišta gospodarskog subjekta, odnosno u državi čiji je državljanin osoba ovlaštena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po zakonu za zastupanje gospodarskog subjekta, ako se ne izdaje dokument iz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kaznene evidencije, ili</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3. izjavu pod prisegom ili odgovarajuću izjavu osobe koja je po zakonu ovlaštena za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zastupanje gospodarskog subjekta ispred nadležne sudske ili upravne vlasti ili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bilježnika ili nadležnog strukovnog ili trgovinskog tijela u državi sjedišta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gospodarskog subjekta, odnosno u državi čiji je ta osoba državljanin ili izjavu s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ovjerenim potpisom kod bilježnika, ako se u državi sjedišta gospodarskog subjekta,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odnosno u državi čiji je ta osoba državljanin ne izdaju dokumenti iz točke 1. i 2. ili ne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obuhvaćaju sva navedena kaznena djela.</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U slučaju zajednice ponuditelja navedene okolnosti utvrđuju se za sve članove zajednice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pojedinačno i u odnosu na </w:t>
      </w:r>
      <w:proofErr w:type="spellStart"/>
      <w:r w:rsidRPr="00FC5F7C">
        <w:rPr>
          <w:rFonts w:ascii="Times New Roman" w:hAnsi="Times New Roman" w:cs="Times New Roman"/>
          <w:sz w:val="24"/>
          <w:szCs w:val="24"/>
        </w:rPr>
        <w:t>podizvoditelje</w:t>
      </w:r>
      <w:proofErr w:type="spellEnd"/>
      <w:r w:rsidRPr="00FC5F7C">
        <w:rPr>
          <w:rFonts w:ascii="Times New Roman" w:hAnsi="Times New Roman" w:cs="Times New Roman"/>
          <w:sz w:val="24"/>
          <w:szCs w:val="24"/>
        </w:rPr>
        <w:t>.</w:t>
      </w:r>
    </w:p>
    <w:p w:rsidR="00914B1E" w:rsidRPr="00FC5F7C" w:rsidRDefault="00914B1E" w:rsidP="00914B1E">
      <w:pPr>
        <w:spacing w:before="0"/>
        <w:rPr>
          <w:rFonts w:ascii="Times New Roman" w:hAnsi="Times New Roman" w:cs="Times New Roman"/>
          <w:sz w:val="24"/>
          <w:szCs w:val="24"/>
        </w:rPr>
      </w:pPr>
    </w:p>
    <w:p w:rsidR="00914B1E" w:rsidRPr="00FC5F7C" w:rsidRDefault="00914B1E" w:rsidP="00914B1E">
      <w:pPr>
        <w:spacing w:before="0"/>
        <w:rPr>
          <w:rFonts w:ascii="Times New Roman" w:hAnsi="Times New Roman" w:cs="Times New Roman"/>
          <w:b/>
          <w:bCs/>
          <w:sz w:val="24"/>
          <w:szCs w:val="24"/>
        </w:rPr>
      </w:pPr>
      <w:r w:rsidRPr="00FC5F7C">
        <w:rPr>
          <w:rFonts w:ascii="Times New Roman" w:hAnsi="Times New Roman" w:cs="Times New Roman"/>
          <w:b/>
          <w:bCs/>
          <w:sz w:val="24"/>
          <w:szCs w:val="24"/>
        </w:rPr>
        <w:t>3.1.2. Plaćene dospjele porezne obveze i obveze za mirovinsko i zdravstveno osiguranje</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lastRenderedPageBreak/>
        <w:t xml:space="preserve">Naručitelj obvezan je isključiti ponuditelja iz postupka javnog natječaja ako nije ispunio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obvezu plaćanja dospjelih poreznih obveza i obveza za mirovinsko i zdravstveno osiguranje, osim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ako mu prema posebnom zakonu plaćanje tih obveza nije dopušteno ili je odobrena odgoda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plaćanja (primjerice u postupku </w:t>
      </w:r>
      <w:proofErr w:type="spellStart"/>
      <w:r w:rsidRPr="00FC5F7C">
        <w:rPr>
          <w:rFonts w:ascii="Times New Roman" w:hAnsi="Times New Roman" w:cs="Times New Roman"/>
          <w:sz w:val="24"/>
          <w:szCs w:val="24"/>
        </w:rPr>
        <w:t>predstečajne</w:t>
      </w:r>
      <w:proofErr w:type="spellEnd"/>
      <w:r w:rsidRPr="00FC5F7C">
        <w:rPr>
          <w:rFonts w:ascii="Times New Roman" w:hAnsi="Times New Roman" w:cs="Times New Roman"/>
          <w:sz w:val="24"/>
          <w:szCs w:val="24"/>
        </w:rPr>
        <w:t xml:space="preserve"> nagodbe).</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Za potrebe utvrđivanja navedene okolnosti gospodarski subjekt u ponudi dostavlja:</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1. potvrdu Porezne uprave o stanju duga koja ne smije biti starija od 30 dana računajući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od dana početka postupka javnog natječaja, ili</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2. važeći jednakovrijedni dokument nadležnog tijela države sjedišta gospodarskog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subjekta, ako se ne izdaje potvrda iz točke 1., ili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3. izjavu pod prisegom ili odgovarajuću izjavu osobe koja je po zakonu ovlaštena za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zastupanje gospodarskog subjekta ispred nadležne sudske ili upravne vlasti ili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bilježnika ili nadležnog strukovnog ili trgovinskog tijela u državi sjedišta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gospodarskog subjekta ili izjavu s ovjerenim potpisom kod bilježnika, koje ne smije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biti starije od 30 dana računajući od dana početka postupka javnog natječaja, ako se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u državi sjedišta gospodarskog subjekta ne izdaje potvrda iz točke 1. ili </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jednakovrijedni dokument iz točke 2.</w:t>
      </w:r>
    </w:p>
    <w:p w:rsidR="00914B1E" w:rsidRPr="00FC5F7C" w:rsidRDefault="00914B1E" w:rsidP="00914B1E">
      <w:pPr>
        <w:spacing w:before="0"/>
        <w:rPr>
          <w:rFonts w:ascii="Times New Roman" w:hAnsi="Times New Roman" w:cs="Times New Roman"/>
          <w:b/>
          <w:bCs/>
          <w:sz w:val="24"/>
          <w:szCs w:val="24"/>
        </w:rPr>
      </w:pPr>
      <w:r w:rsidRPr="00FC5F7C">
        <w:rPr>
          <w:rFonts w:ascii="Times New Roman" w:hAnsi="Times New Roman" w:cs="Times New Roman"/>
          <w:b/>
          <w:bCs/>
          <w:sz w:val="24"/>
          <w:szCs w:val="24"/>
        </w:rPr>
        <w:t>3.1.3. Lažni podaci</w:t>
      </w:r>
    </w:p>
    <w:p w:rsidR="00914B1E" w:rsidRPr="00FC5F7C" w:rsidRDefault="00914B1E" w:rsidP="00914B1E">
      <w:pPr>
        <w:spacing w:before="0"/>
        <w:ind w:firstLine="708"/>
        <w:rPr>
          <w:rFonts w:ascii="Times New Roman" w:hAnsi="Times New Roman" w:cs="Times New Roman"/>
          <w:sz w:val="24"/>
          <w:szCs w:val="24"/>
        </w:rPr>
      </w:pPr>
      <w:r w:rsidRPr="00FC5F7C">
        <w:rPr>
          <w:rFonts w:ascii="Times New Roman" w:hAnsi="Times New Roman" w:cs="Times New Roman"/>
          <w:sz w:val="24"/>
          <w:szCs w:val="24"/>
        </w:rPr>
        <w:t>Naručitelj će isključiti ponuditelja iz postupka javne nabave ako je dostavio lažne podatke pri dostavi dokumenata koji su dio ponude na ovo nadmetanje.</w:t>
      </w:r>
    </w:p>
    <w:p w:rsidR="00914B1E" w:rsidRPr="00FC5F7C" w:rsidRDefault="00914B1E" w:rsidP="00914B1E">
      <w:pPr>
        <w:spacing w:before="0"/>
        <w:rPr>
          <w:rFonts w:ascii="Times New Roman" w:hAnsi="Times New Roman" w:cs="Times New Roman"/>
          <w:b/>
          <w:bCs/>
          <w:sz w:val="24"/>
          <w:szCs w:val="24"/>
        </w:rPr>
      </w:pPr>
    </w:p>
    <w:p w:rsidR="00914B1E" w:rsidRPr="00FC5F7C" w:rsidRDefault="00914B1E" w:rsidP="00914B1E">
      <w:pPr>
        <w:spacing w:before="0"/>
        <w:rPr>
          <w:rFonts w:ascii="Times New Roman" w:hAnsi="Times New Roman" w:cs="Times New Roman"/>
          <w:b/>
          <w:bCs/>
          <w:sz w:val="24"/>
          <w:szCs w:val="24"/>
        </w:rPr>
      </w:pPr>
      <w:r w:rsidRPr="00FC5F7C">
        <w:rPr>
          <w:rFonts w:ascii="Times New Roman" w:hAnsi="Times New Roman" w:cs="Times New Roman"/>
          <w:b/>
          <w:bCs/>
          <w:sz w:val="24"/>
          <w:szCs w:val="24"/>
        </w:rPr>
        <w:t xml:space="preserve"> OSTALI RAZLOZI ISKLJUČENJA</w:t>
      </w:r>
    </w:p>
    <w:p w:rsidR="00914B1E" w:rsidRPr="00FC5F7C" w:rsidRDefault="00914B1E" w:rsidP="00914B1E">
      <w:pPr>
        <w:spacing w:before="0"/>
        <w:ind w:firstLine="708"/>
        <w:rPr>
          <w:rFonts w:ascii="Times New Roman" w:hAnsi="Times New Roman" w:cs="Times New Roman"/>
          <w:sz w:val="24"/>
          <w:szCs w:val="24"/>
        </w:rPr>
      </w:pPr>
      <w:r w:rsidRPr="00FC5F7C">
        <w:rPr>
          <w:rFonts w:ascii="Times New Roman" w:hAnsi="Times New Roman" w:cs="Times New Roman"/>
          <w:sz w:val="24"/>
          <w:szCs w:val="24"/>
        </w:rPr>
        <w:t>Javni naručitelj isključit će ponuditelja iz postupka nabave:</w:t>
      </w:r>
    </w:p>
    <w:p w:rsidR="00914B1E" w:rsidRPr="00FC5F7C" w:rsidRDefault="00914B1E" w:rsidP="00914B1E">
      <w:pPr>
        <w:spacing w:before="0"/>
        <w:ind w:firstLine="708"/>
        <w:rPr>
          <w:rFonts w:ascii="Times New Roman" w:hAnsi="Times New Roman" w:cs="Times New Roman"/>
          <w:sz w:val="24"/>
          <w:szCs w:val="24"/>
        </w:rPr>
      </w:pPr>
      <w:r w:rsidRPr="00FC5F7C">
        <w:rPr>
          <w:rFonts w:ascii="Times New Roman" w:hAnsi="Times New Roman" w:cs="Times New Roman"/>
          <w:sz w:val="24"/>
          <w:szCs w:val="24"/>
        </w:rPr>
        <w:t>a) 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w:t>
      </w:r>
    </w:p>
    <w:p w:rsidR="00914B1E" w:rsidRPr="00FC5F7C" w:rsidRDefault="00914B1E" w:rsidP="00914B1E">
      <w:pPr>
        <w:spacing w:before="0"/>
        <w:ind w:firstLine="708"/>
        <w:rPr>
          <w:rFonts w:ascii="Times New Roman" w:hAnsi="Times New Roman" w:cs="Times New Roman"/>
          <w:sz w:val="24"/>
          <w:szCs w:val="24"/>
        </w:rPr>
      </w:pPr>
      <w:r w:rsidRPr="00FC5F7C">
        <w:rPr>
          <w:rFonts w:ascii="Times New Roman" w:hAnsi="Times New Roman" w:cs="Times New Roman"/>
          <w:sz w:val="24"/>
          <w:szCs w:val="24"/>
        </w:rPr>
        <w:t xml:space="preserve">b) ako je nad njime pokrenut prethodni postupak radi utvrđivanja uvjeta za otvaranje </w:t>
      </w:r>
    </w:p>
    <w:p w:rsidR="00914B1E" w:rsidRPr="00FC5F7C" w:rsidRDefault="00914B1E" w:rsidP="00914B1E">
      <w:pPr>
        <w:spacing w:before="0"/>
        <w:ind w:firstLine="708"/>
        <w:rPr>
          <w:rFonts w:ascii="Times New Roman" w:hAnsi="Times New Roman" w:cs="Times New Roman"/>
          <w:sz w:val="24"/>
          <w:szCs w:val="24"/>
        </w:rPr>
      </w:pPr>
      <w:r w:rsidRPr="00FC5F7C">
        <w:rPr>
          <w:rFonts w:ascii="Times New Roman" w:hAnsi="Times New Roman" w:cs="Times New Roman"/>
          <w:sz w:val="24"/>
          <w:szCs w:val="24"/>
        </w:rPr>
        <w:t>stečajnog postupka ili postupak likvidacije po službenoj dužnosti, ili postupak nadležnog suda za postavljanje osobe koja će njime upravljati, ili postupak nagodbe s vjerovnicima ili se nalazi u sličnom postupku prema propisima države sjedišta gospodarskog subjekta,</w:t>
      </w:r>
    </w:p>
    <w:p w:rsidR="00914B1E" w:rsidRPr="00FC5F7C" w:rsidRDefault="00914B1E" w:rsidP="00914B1E">
      <w:pPr>
        <w:spacing w:before="0"/>
        <w:ind w:firstLine="708"/>
        <w:rPr>
          <w:rFonts w:ascii="Times New Roman" w:hAnsi="Times New Roman" w:cs="Times New Roman"/>
          <w:sz w:val="24"/>
          <w:szCs w:val="24"/>
        </w:rPr>
      </w:pPr>
      <w:r w:rsidRPr="00FC5F7C">
        <w:rPr>
          <w:rFonts w:ascii="Times New Roman" w:hAnsi="Times New Roman" w:cs="Times New Roman"/>
          <w:sz w:val="24"/>
          <w:szCs w:val="24"/>
        </w:rPr>
        <w:t>c) ako je gosparski subjekt u posljednje dvije godine do početka postupka javne nabave učinio težak profesionalni propust koji javni naručitelj može dokazati na bilo koji način.</w:t>
      </w:r>
    </w:p>
    <w:p w:rsidR="00914B1E" w:rsidRPr="00FC5F7C" w:rsidRDefault="00914B1E" w:rsidP="00914B1E">
      <w:pPr>
        <w:spacing w:before="0"/>
        <w:ind w:firstLine="708"/>
        <w:rPr>
          <w:rFonts w:ascii="Times New Roman" w:hAnsi="Times New Roman" w:cs="Times New Roman"/>
          <w:sz w:val="24"/>
          <w:szCs w:val="24"/>
        </w:rPr>
      </w:pPr>
      <w:r w:rsidRPr="00FC5F7C">
        <w:rPr>
          <w:rFonts w:ascii="Times New Roman" w:hAnsi="Times New Roman" w:cs="Times New Roman"/>
          <w:sz w:val="24"/>
          <w:szCs w:val="24"/>
        </w:rPr>
        <w:t>Za potrebe utvrđivanja okolnosti iz točke a) i b) gospodarski subjekt u ponudi treba dostaviti:</w:t>
      </w:r>
    </w:p>
    <w:p w:rsidR="00914B1E" w:rsidRPr="00FC5F7C" w:rsidRDefault="00914B1E" w:rsidP="00914B1E">
      <w:pPr>
        <w:spacing w:before="0"/>
        <w:ind w:firstLine="708"/>
        <w:rPr>
          <w:rFonts w:ascii="Times New Roman" w:hAnsi="Times New Roman" w:cs="Times New Roman"/>
          <w:sz w:val="24"/>
          <w:szCs w:val="24"/>
        </w:rPr>
      </w:pPr>
      <w:r w:rsidRPr="00FC5F7C">
        <w:rPr>
          <w:rFonts w:ascii="Times New Roman" w:hAnsi="Times New Roman" w:cs="Times New Roman"/>
          <w:sz w:val="24"/>
          <w:szCs w:val="24"/>
        </w:rPr>
        <w:t>- izvod iz sudskog, obrtnog ili drugog odgovarajući registra države sjedišta gospodarskog subjekta koji ne smije biti stariji od tri mjeseca računajući od dana početka postupka javne nabave,</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Ili  važeći jednakovrijedni dokument koji je izdalo nadležno sudsko ili upravno tijelo u državi sjedišta gospodarskog subjekta, ako se ne izdaje izvod iz prethodne točke ili izvod ne sadrži sve podatke potrebne za utvrđivanje tih okolnosti ili</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tri mjeseca računajući od dana početka postupka javne nabave.</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 xml:space="preserve">Težak profesionalni propust u smislu navoda po c) je postupanje gospodarskog subjekta u obavljanju njegove profesionalne djelatnosti protivno odgovarajućim propisima, kolektivnim ugovorima, </w:t>
      </w:r>
      <w:r w:rsidRPr="00FC5F7C">
        <w:rPr>
          <w:rFonts w:ascii="Times New Roman" w:hAnsi="Times New Roman" w:cs="Times New Roman"/>
          <w:sz w:val="24"/>
          <w:szCs w:val="24"/>
        </w:rPr>
        <w:lastRenderedPageBreak/>
        <w:t>pravilima struke ili sklopljenim ugovorima o javnoj nabavi, a koje je takve prirode da čini to gospodarskog subjekta neprikladnim i nepouzdanom stranom ugovora o javnoj nabavi ili okvirnog sporazuma koji javni naručitelj namjerava sklopiti. Težak profesionalni propust kod izvršenja ugovora o javnoj nabavi je takvo postupanje gospodarskog subjekta koje ima posljedicu značajne i/ili opetovane nedostatke u izvršenju bitnih zahtjeva iz ugovora koji su doveli do njegova prijevremenog raskida, nastanak štete ili drugih sličnih posljedica. Postojanje teškog profesionalnog propusta dokazuje javni naručitelj na temelju objektivne procjene okolnosti svakog pojedinog slučaja.</w:t>
      </w:r>
    </w:p>
    <w:p w:rsidR="00914B1E" w:rsidRPr="00FC5F7C" w:rsidRDefault="00914B1E" w:rsidP="00914B1E">
      <w:pPr>
        <w:spacing w:before="0"/>
        <w:rPr>
          <w:rFonts w:ascii="Times New Roman" w:hAnsi="Times New Roman" w:cs="Times New Roman"/>
          <w:sz w:val="24"/>
          <w:szCs w:val="24"/>
        </w:rPr>
      </w:pPr>
      <w:r w:rsidRPr="00FC5F7C">
        <w:rPr>
          <w:rFonts w:ascii="Times New Roman" w:hAnsi="Times New Roman" w:cs="Times New Roman"/>
          <w:sz w:val="24"/>
          <w:szCs w:val="24"/>
        </w:rPr>
        <w:t>U slučaju zajednice ponuditelja ili natjecatelja, okolnosti navedeno pod a), b) i c) utvrđuju se za sve članove zajednice pojedinačno</w:t>
      </w: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p>
    <w:p w:rsidR="00914B1E" w:rsidRPr="00FC5F7C" w:rsidRDefault="00914B1E" w:rsidP="00914B1E">
      <w:pPr>
        <w:autoSpaceDE w:val="0"/>
        <w:autoSpaceDN w:val="0"/>
        <w:adjustRightInd w:val="0"/>
        <w:spacing w:before="0" w:line="240" w:lineRule="auto"/>
        <w:rPr>
          <w:rFonts w:ascii="Times New Roman" w:hAnsi="Times New Roman" w:cs="Times New Roman"/>
          <w:sz w:val="24"/>
          <w:szCs w:val="24"/>
        </w:rPr>
      </w:pPr>
      <w:r w:rsidRPr="00FC5F7C">
        <w:rPr>
          <w:rFonts w:ascii="Times New Roman" w:hAnsi="Times New Roman" w:cs="Times New Roman"/>
          <w:b/>
          <w:bCs/>
          <w:sz w:val="24"/>
          <w:szCs w:val="24"/>
        </w:rPr>
        <w:t xml:space="preserve"> 4.  DOKUMENTACIJA KOJU SU PONUDITELJI OBVEZNI DOSTAVITI UZ PONUDU</w:t>
      </w:r>
      <w:r w:rsidRPr="00FC5F7C">
        <w:rPr>
          <w:rFonts w:ascii="Times New Roman" w:hAnsi="Times New Roman" w:cs="Times New Roman"/>
          <w:sz w:val="24"/>
          <w:szCs w:val="24"/>
        </w:rPr>
        <w:t>:</w:t>
      </w:r>
    </w:p>
    <w:p w:rsidR="00914B1E" w:rsidRDefault="00914B1E" w:rsidP="00914B1E">
      <w:pPr>
        <w:autoSpaceDE w:val="0"/>
        <w:autoSpaceDN w:val="0"/>
        <w:adjustRightInd w:val="0"/>
        <w:spacing w:before="0" w:line="240" w:lineRule="auto"/>
        <w:rPr>
          <w:rFonts w:ascii="Times New Roman" w:hAnsi="Times New Roman" w:cs="Times New Roman"/>
          <w:sz w:val="24"/>
          <w:szCs w:val="24"/>
        </w:rPr>
      </w:pP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r w:rsidRPr="00FC5F7C">
        <w:rPr>
          <w:rFonts w:ascii="Times New Roman" w:hAnsi="Times New Roman" w:cs="Times New Roman"/>
          <w:sz w:val="24"/>
          <w:szCs w:val="24"/>
        </w:rPr>
        <w:t xml:space="preserve">- </w:t>
      </w:r>
      <w:r w:rsidRPr="00FC5F7C">
        <w:rPr>
          <w:rFonts w:ascii="Times New Roman" w:hAnsi="Times New Roman" w:cs="Times New Roman"/>
          <w:b/>
          <w:bCs/>
          <w:sz w:val="24"/>
          <w:szCs w:val="24"/>
        </w:rPr>
        <w:t>Presliku isprave o upisu u poslovni, sudski (trgovački), strukovni, obrtni ili drugi</w:t>
      </w: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r w:rsidRPr="00FC5F7C">
        <w:rPr>
          <w:rFonts w:ascii="Times New Roman" w:hAnsi="Times New Roman" w:cs="Times New Roman"/>
          <w:b/>
          <w:bCs/>
          <w:sz w:val="24"/>
          <w:szCs w:val="24"/>
        </w:rPr>
        <w:t xml:space="preserve">odgovarajući registar, ne stariji od 6 mjeseci od dana dostave poziva </w:t>
      </w:r>
      <w:r w:rsidRPr="00FC5F7C">
        <w:rPr>
          <w:rFonts w:ascii="Times New Roman" w:hAnsi="Times New Roman" w:cs="Times New Roman"/>
          <w:sz w:val="24"/>
          <w:szCs w:val="24"/>
        </w:rPr>
        <w:t>kojom ponuditelj mora dokazati da je registriran za obavljanje poslova odnosno djelatnosti koja je predmet nabave</w:t>
      </w:r>
    </w:p>
    <w:p w:rsidR="00914B1E" w:rsidRDefault="00914B1E" w:rsidP="00914B1E">
      <w:pPr>
        <w:autoSpaceDE w:val="0"/>
        <w:autoSpaceDN w:val="0"/>
        <w:adjustRightInd w:val="0"/>
        <w:spacing w:before="0" w:line="240" w:lineRule="auto"/>
        <w:rPr>
          <w:rFonts w:ascii="Times New Roman" w:hAnsi="Times New Roman" w:cs="Times New Roman"/>
          <w:b/>
          <w:bCs/>
          <w:sz w:val="24"/>
          <w:szCs w:val="24"/>
        </w:rPr>
      </w:pPr>
    </w:p>
    <w:p w:rsidR="00914B1E" w:rsidRPr="00FC5F7C" w:rsidRDefault="00914B1E" w:rsidP="00914B1E">
      <w:pPr>
        <w:autoSpaceDE w:val="0"/>
        <w:autoSpaceDN w:val="0"/>
        <w:adjustRightInd w:val="0"/>
        <w:spacing w:before="0" w:line="240" w:lineRule="auto"/>
        <w:rPr>
          <w:rFonts w:ascii="Times New Roman" w:hAnsi="Times New Roman" w:cs="Times New Roman"/>
          <w:sz w:val="24"/>
          <w:szCs w:val="24"/>
        </w:rPr>
      </w:pPr>
      <w:r w:rsidRPr="00FC5F7C">
        <w:rPr>
          <w:rFonts w:ascii="Times New Roman" w:hAnsi="Times New Roman" w:cs="Times New Roman"/>
          <w:b/>
          <w:bCs/>
          <w:sz w:val="24"/>
          <w:szCs w:val="24"/>
        </w:rPr>
        <w:t xml:space="preserve">- Presliku Potvrde Porezne uprave o stanju duga– </w:t>
      </w:r>
      <w:r w:rsidRPr="00FC5F7C">
        <w:rPr>
          <w:rFonts w:ascii="Times New Roman" w:hAnsi="Times New Roman" w:cs="Times New Roman"/>
          <w:sz w:val="24"/>
          <w:szCs w:val="24"/>
        </w:rPr>
        <w:t>kojom ponuditelj mora dokazati</w:t>
      </w:r>
    </w:p>
    <w:p w:rsidR="00914B1E" w:rsidRPr="00FC5F7C" w:rsidRDefault="00914B1E" w:rsidP="00914B1E">
      <w:pPr>
        <w:autoSpaceDE w:val="0"/>
        <w:autoSpaceDN w:val="0"/>
        <w:adjustRightInd w:val="0"/>
        <w:spacing w:before="0" w:line="240" w:lineRule="auto"/>
        <w:rPr>
          <w:rFonts w:ascii="Times New Roman" w:hAnsi="Times New Roman" w:cs="Times New Roman"/>
          <w:sz w:val="24"/>
          <w:szCs w:val="24"/>
        </w:rPr>
      </w:pPr>
      <w:r w:rsidRPr="00FC5F7C">
        <w:rPr>
          <w:rFonts w:ascii="Times New Roman" w:hAnsi="Times New Roman" w:cs="Times New Roman"/>
          <w:sz w:val="24"/>
          <w:szCs w:val="24"/>
        </w:rPr>
        <w:t xml:space="preserve">da nema duga po osnovi javnih davanja </w:t>
      </w:r>
      <w:r w:rsidRPr="00FC5F7C">
        <w:rPr>
          <w:rFonts w:ascii="Times New Roman" w:hAnsi="Times New Roman" w:cs="Times New Roman"/>
          <w:b/>
          <w:bCs/>
          <w:sz w:val="24"/>
          <w:szCs w:val="24"/>
        </w:rPr>
        <w:t xml:space="preserve">ne stariju od trideset (30) dana </w:t>
      </w:r>
      <w:r w:rsidRPr="00FC5F7C">
        <w:rPr>
          <w:rFonts w:ascii="Times New Roman" w:hAnsi="Times New Roman" w:cs="Times New Roman"/>
          <w:sz w:val="24"/>
          <w:szCs w:val="24"/>
        </w:rPr>
        <w:t>od dana</w:t>
      </w:r>
    </w:p>
    <w:p w:rsidR="00914B1E" w:rsidRPr="00FC5F7C" w:rsidRDefault="00914B1E" w:rsidP="00914B1E">
      <w:pPr>
        <w:autoSpaceDE w:val="0"/>
        <w:autoSpaceDN w:val="0"/>
        <w:adjustRightInd w:val="0"/>
        <w:spacing w:before="0" w:line="240" w:lineRule="auto"/>
        <w:rPr>
          <w:rFonts w:ascii="Times New Roman" w:hAnsi="Times New Roman" w:cs="Times New Roman"/>
          <w:sz w:val="24"/>
          <w:szCs w:val="24"/>
        </w:rPr>
      </w:pPr>
      <w:r w:rsidRPr="00FC5F7C">
        <w:rPr>
          <w:rFonts w:ascii="Times New Roman" w:hAnsi="Times New Roman" w:cs="Times New Roman"/>
          <w:sz w:val="24"/>
          <w:szCs w:val="24"/>
        </w:rPr>
        <w:t>dostave poziva, osim ako je gospodarskom subjektu posebnim propisima odobrena odgoda plaćanja navedenih obveza.</w:t>
      </w:r>
    </w:p>
    <w:p w:rsidR="00914B1E" w:rsidRDefault="00914B1E" w:rsidP="00914B1E">
      <w:pPr>
        <w:autoSpaceDE w:val="0"/>
        <w:autoSpaceDN w:val="0"/>
        <w:adjustRightInd w:val="0"/>
        <w:spacing w:before="0" w:line="240" w:lineRule="auto"/>
        <w:rPr>
          <w:rFonts w:ascii="Times New Roman" w:hAnsi="Times New Roman" w:cs="Times New Roman"/>
          <w:sz w:val="24"/>
          <w:szCs w:val="24"/>
        </w:rPr>
      </w:pPr>
    </w:p>
    <w:p w:rsidR="00914B1E" w:rsidRPr="00FC5F7C" w:rsidRDefault="00914B1E" w:rsidP="00914B1E">
      <w:pPr>
        <w:autoSpaceDE w:val="0"/>
        <w:autoSpaceDN w:val="0"/>
        <w:adjustRightInd w:val="0"/>
        <w:spacing w:before="0" w:line="240" w:lineRule="auto"/>
        <w:rPr>
          <w:rFonts w:ascii="Times New Roman" w:hAnsi="Times New Roman" w:cs="Times New Roman"/>
          <w:sz w:val="24"/>
          <w:szCs w:val="24"/>
        </w:rPr>
      </w:pPr>
      <w:r w:rsidRPr="00FC5F7C">
        <w:rPr>
          <w:rFonts w:ascii="Times New Roman" w:hAnsi="Times New Roman" w:cs="Times New Roman"/>
          <w:sz w:val="24"/>
          <w:szCs w:val="24"/>
        </w:rPr>
        <w:t>-</w:t>
      </w:r>
      <w:r w:rsidRPr="00FC5F7C">
        <w:rPr>
          <w:rFonts w:ascii="Times New Roman" w:hAnsi="Times New Roman" w:cs="Times New Roman"/>
          <w:b/>
          <w:bCs/>
          <w:sz w:val="24"/>
          <w:szCs w:val="24"/>
        </w:rPr>
        <w:t>Izjava o nekažnjavanju</w:t>
      </w:r>
      <w:r w:rsidRPr="00FC5F7C">
        <w:rPr>
          <w:rFonts w:ascii="Times New Roman" w:hAnsi="Times New Roman" w:cs="Times New Roman"/>
          <w:sz w:val="24"/>
          <w:szCs w:val="24"/>
        </w:rPr>
        <w:t xml:space="preserve"> - Izjavu daje osoba po zakonu ovlaštena za zastupanje gospodarskog subjekta. Izjava ne smije biti starija od tri (3) mjeseca računajući od dana dostave poziva.</w:t>
      </w: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r w:rsidRPr="00FC5F7C">
        <w:rPr>
          <w:rFonts w:ascii="Times New Roman" w:hAnsi="Times New Roman" w:cs="Times New Roman"/>
          <w:b/>
          <w:bCs/>
          <w:sz w:val="24"/>
          <w:szCs w:val="24"/>
        </w:rPr>
        <w:t>5. ROK ZA DOSTAVU PONUDA :</w:t>
      </w: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r w:rsidRPr="00FC5F7C">
        <w:rPr>
          <w:rFonts w:ascii="Times New Roman" w:hAnsi="Times New Roman" w:cs="Times New Roman"/>
          <w:sz w:val="24"/>
          <w:szCs w:val="24"/>
        </w:rPr>
        <w:t xml:space="preserve">- Rok za dostavu ponuda je </w:t>
      </w:r>
      <w:r w:rsidRPr="00FC5F7C">
        <w:rPr>
          <w:rFonts w:ascii="Times New Roman" w:hAnsi="Times New Roman" w:cs="Times New Roman"/>
          <w:b/>
          <w:bCs/>
          <w:sz w:val="24"/>
          <w:szCs w:val="24"/>
        </w:rPr>
        <w:t>10 dana od dana primitka  poziva za dostavu ponuda .</w:t>
      </w: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r w:rsidRPr="00FC5F7C">
        <w:rPr>
          <w:rFonts w:ascii="Times New Roman" w:hAnsi="Times New Roman" w:cs="Times New Roman"/>
          <w:b/>
          <w:bCs/>
          <w:sz w:val="24"/>
          <w:szCs w:val="24"/>
        </w:rPr>
        <w:t>6. NAČIN DOSTAVE PONUDE :</w:t>
      </w: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r w:rsidRPr="00FC5F7C">
        <w:rPr>
          <w:rFonts w:ascii="Times New Roman" w:hAnsi="Times New Roman" w:cs="Times New Roman"/>
          <w:sz w:val="24"/>
          <w:szCs w:val="24"/>
        </w:rPr>
        <w:t xml:space="preserve">Ponuditelji </w:t>
      </w:r>
      <w:r w:rsidRPr="00FC5F7C">
        <w:rPr>
          <w:rFonts w:ascii="Times New Roman" w:hAnsi="Times New Roman" w:cs="Times New Roman"/>
          <w:b/>
          <w:bCs/>
          <w:sz w:val="24"/>
          <w:szCs w:val="24"/>
        </w:rPr>
        <w:t>dostavljaju svoje ponude u roku za dostavu ponude.</w:t>
      </w: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r w:rsidRPr="00FC5F7C">
        <w:rPr>
          <w:rFonts w:ascii="Times New Roman" w:hAnsi="Times New Roman" w:cs="Times New Roman"/>
          <w:b/>
          <w:bCs/>
          <w:sz w:val="24"/>
          <w:szCs w:val="24"/>
        </w:rPr>
        <w:t>- Ponuda se dostavlja preporučenom poštanskom pošiljkom u zatvorenoj omotnici na</w:t>
      </w:r>
    </w:p>
    <w:p w:rsidR="00914B1E" w:rsidRPr="00FC5F7C" w:rsidRDefault="00914B1E" w:rsidP="00914B1E">
      <w:pPr>
        <w:autoSpaceDE w:val="0"/>
        <w:autoSpaceDN w:val="0"/>
        <w:adjustRightInd w:val="0"/>
        <w:spacing w:before="0" w:line="240" w:lineRule="auto"/>
        <w:rPr>
          <w:rFonts w:ascii="Times New Roman" w:hAnsi="Times New Roman" w:cs="Times New Roman"/>
          <w:b/>
          <w:bCs/>
          <w:sz w:val="24"/>
          <w:szCs w:val="24"/>
        </w:rPr>
      </w:pPr>
      <w:r w:rsidRPr="00FC5F7C">
        <w:rPr>
          <w:rFonts w:ascii="Times New Roman" w:hAnsi="Times New Roman" w:cs="Times New Roman"/>
          <w:b/>
          <w:bCs/>
          <w:sz w:val="24"/>
          <w:szCs w:val="24"/>
        </w:rPr>
        <w:t>adresu nar</w:t>
      </w:r>
      <w:r>
        <w:rPr>
          <w:rFonts w:ascii="Times New Roman" w:hAnsi="Times New Roman" w:cs="Times New Roman"/>
          <w:b/>
          <w:bCs/>
          <w:sz w:val="24"/>
          <w:szCs w:val="24"/>
        </w:rPr>
        <w:t>učitelja</w:t>
      </w:r>
      <w:r w:rsidRPr="00FC5F7C">
        <w:rPr>
          <w:rFonts w:ascii="Times New Roman" w:hAnsi="Times New Roman" w:cs="Times New Roman"/>
          <w:b/>
          <w:bCs/>
          <w:sz w:val="24"/>
          <w:szCs w:val="24"/>
        </w:rPr>
        <w:t>.</w:t>
      </w:r>
    </w:p>
    <w:p w:rsidR="00914B1E" w:rsidRPr="00FC5F7C" w:rsidRDefault="00914B1E" w:rsidP="00914B1E">
      <w:pPr>
        <w:spacing w:before="0"/>
        <w:rPr>
          <w:rFonts w:ascii="Times New Roman" w:hAnsi="Times New Roman" w:cs="Times New Roman"/>
          <w:sz w:val="24"/>
          <w:szCs w:val="24"/>
        </w:rPr>
      </w:pPr>
    </w:p>
    <w:p w:rsidR="00914B1E" w:rsidRPr="00FC5F7C" w:rsidRDefault="00914B1E" w:rsidP="00914B1E">
      <w:pPr>
        <w:spacing w:before="0"/>
        <w:rPr>
          <w:rFonts w:ascii="Times New Roman" w:hAnsi="Times New Roman" w:cs="Times New Roman"/>
          <w:sz w:val="24"/>
          <w:szCs w:val="24"/>
        </w:rPr>
      </w:pPr>
    </w:p>
    <w:p w:rsidR="00914B1E" w:rsidRPr="00FC5F7C" w:rsidRDefault="00914B1E" w:rsidP="00914B1E">
      <w:pPr>
        <w:spacing w:before="0"/>
        <w:rPr>
          <w:rFonts w:ascii="Times New Roman" w:hAnsi="Times New Roman" w:cs="Times New Roman"/>
          <w:sz w:val="24"/>
          <w:szCs w:val="24"/>
        </w:rPr>
      </w:pPr>
    </w:p>
    <w:p w:rsidR="00914B1E" w:rsidRPr="00FC5F7C" w:rsidRDefault="00914B1E" w:rsidP="00914B1E">
      <w:pPr>
        <w:spacing w:before="0"/>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Sukošanu</w:t>
      </w:r>
      <w:proofErr w:type="spellEnd"/>
      <w:r>
        <w:rPr>
          <w:rFonts w:ascii="Times New Roman" w:hAnsi="Times New Roman" w:cs="Times New Roman"/>
          <w:sz w:val="24"/>
          <w:szCs w:val="24"/>
        </w:rPr>
        <w:t>,  12.03.2018</w:t>
      </w:r>
      <w:r w:rsidRPr="00FC5F7C">
        <w:rPr>
          <w:rFonts w:ascii="Times New Roman" w:hAnsi="Times New Roman" w:cs="Times New Roman"/>
          <w:sz w:val="24"/>
          <w:szCs w:val="24"/>
        </w:rPr>
        <w:t>. godine</w:t>
      </w:r>
    </w:p>
    <w:p w:rsidR="00914B1E" w:rsidRPr="00FC5F7C" w:rsidRDefault="00914B1E" w:rsidP="00914B1E">
      <w:pPr>
        <w:tabs>
          <w:tab w:val="left" w:pos="6813"/>
        </w:tabs>
        <w:spacing w:before="0"/>
        <w:rPr>
          <w:rFonts w:ascii="Times New Roman" w:hAnsi="Times New Roman" w:cs="Times New Roman"/>
          <w:sz w:val="24"/>
          <w:szCs w:val="24"/>
        </w:rPr>
      </w:pPr>
      <w:r w:rsidRPr="00FC5F7C">
        <w:rPr>
          <w:rFonts w:ascii="Times New Roman" w:hAnsi="Times New Roman" w:cs="Times New Roman"/>
          <w:sz w:val="24"/>
          <w:szCs w:val="24"/>
        </w:rPr>
        <w:tab/>
      </w:r>
    </w:p>
    <w:p w:rsidR="00914B1E" w:rsidRPr="00FC5F7C" w:rsidRDefault="00914B1E" w:rsidP="00914B1E">
      <w:pPr>
        <w:tabs>
          <w:tab w:val="left" w:pos="6813"/>
        </w:tabs>
        <w:spacing w:before="0"/>
        <w:rPr>
          <w:rFonts w:ascii="Times New Roman" w:hAnsi="Times New Roman" w:cs="Times New Roman"/>
          <w:sz w:val="24"/>
          <w:szCs w:val="24"/>
        </w:rPr>
      </w:pPr>
    </w:p>
    <w:p w:rsidR="00914B1E" w:rsidRDefault="00914B1E" w:rsidP="00914B1E">
      <w:pPr>
        <w:tabs>
          <w:tab w:val="left" w:pos="6813"/>
        </w:tabs>
        <w:spacing w:before="0"/>
        <w:jc w:val="right"/>
        <w:rPr>
          <w:rFonts w:ascii="Times New Roman" w:hAnsi="Times New Roman" w:cs="Times New Roman"/>
          <w:sz w:val="24"/>
          <w:szCs w:val="24"/>
        </w:rPr>
      </w:pPr>
      <w:r w:rsidRPr="00FC5F7C">
        <w:rPr>
          <w:rFonts w:ascii="Times New Roman" w:hAnsi="Times New Roman" w:cs="Times New Roman"/>
          <w:sz w:val="24"/>
          <w:szCs w:val="24"/>
        </w:rPr>
        <w:t xml:space="preserve">                                                                                           </w:t>
      </w:r>
      <w:r>
        <w:rPr>
          <w:rFonts w:ascii="Times New Roman" w:hAnsi="Times New Roman" w:cs="Times New Roman"/>
          <w:sz w:val="24"/>
          <w:szCs w:val="24"/>
        </w:rPr>
        <w:t xml:space="preserve">                        Ravnateljica:</w:t>
      </w:r>
    </w:p>
    <w:p w:rsidR="00914B1E" w:rsidRDefault="00914B1E" w:rsidP="00914B1E">
      <w:pPr>
        <w:tabs>
          <w:tab w:val="left" w:pos="6813"/>
        </w:tabs>
        <w:spacing w:before="0"/>
        <w:jc w:val="right"/>
        <w:rPr>
          <w:rFonts w:ascii="Times New Roman" w:hAnsi="Times New Roman" w:cs="Times New Roman"/>
          <w:sz w:val="24"/>
          <w:szCs w:val="24"/>
        </w:rPr>
      </w:pPr>
      <w:r>
        <w:rPr>
          <w:rFonts w:ascii="Times New Roman" w:hAnsi="Times New Roman" w:cs="Times New Roman"/>
          <w:sz w:val="24"/>
          <w:szCs w:val="24"/>
        </w:rPr>
        <w:t>Milica Ćoso</w:t>
      </w:r>
    </w:p>
    <w:p w:rsidR="00914B1E" w:rsidRDefault="00914B1E" w:rsidP="00914B1E">
      <w:pPr>
        <w:tabs>
          <w:tab w:val="left" w:pos="6813"/>
        </w:tabs>
        <w:spacing w:before="0"/>
        <w:rPr>
          <w:rFonts w:ascii="Times New Roman" w:hAnsi="Times New Roman" w:cs="Times New Roman"/>
          <w:sz w:val="24"/>
          <w:szCs w:val="24"/>
        </w:rPr>
      </w:pPr>
      <w:r>
        <w:rPr>
          <w:rFonts w:ascii="Times New Roman" w:hAnsi="Times New Roman" w:cs="Times New Roman"/>
          <w:sz w:val="24"/>
          <w:szCs w:val="24"/>
        </w:rPr>
        <w:t>KLASA: 601-01/18</w:t>
      </w:r>
      <w:r>
        <w:rPr>
          <w:rFonts w:ascii="Times New Roman" w:hAnsi="Times New Roman" w:cs="Times New Roman"/>
          <w:sz w:val="24"/>
          <w:szCs w:val="24"/>
        </w:rPr>
        <w:t>-01/</w:t>
      </w:r>
    </w:p>
    <w:p w:rsidR="00914B1E" w:rsidRPr="00FC5F7C" w:rsidRDefault="00914B1E" w:rsidP="00914B1E">
      <w:pPr>
        <w:tabs>
          <w:tab w:val="left" w:pos="6813"/>
        </w:tabs>
        <w:spacing w:before="0"/>
        <w:rPr>
          <w:rFonts w:ascii="Times New Roman" w:hAnsi="Times New Roman" w:cs="Times New Roman"/>
          <w:sz w:val="24"/>
          <w:szCs w:val="24"/>
        </w:rPr>
      </w:pPr>
      <w:r>
        <w:rPr>
          <w:rFonts w:ascii="Times New Roman" w:hAnsi="Times New Roman" w:cs="Times New Roman"/>
          <w:sz w:val="24"/>
          <w:szCs w:val="24"/>
        </w:rPr>
        <w:t>URBROJ:2198/03-3</w:t>
      </w:r>
      <w:r>
        <w:rPr>
          <w:rFonts w:ascii="Times New Roman" w:hAnsi="Times New Roman" w:cs="Times New Roman"/>
          <w:sz w:val="24"/>
          <w:szCs w:val="24"/>
        </w:rPr>
        <w:t>/1-18</w:t>
      </w:r>
      <w:r>
        <w:rPr>
          <w:rFonts w:ascii="Times New Roman" w:hAnsi="Times New Roman" w:cs="Times New Roman"/>
          <w:sz w:val="24"/>
          <w:szCs w:val="24"/>
        </w:rPr>
        <w:t>-1</w:t>
      </w:r>
    </w:p>
    <w:p w:rsidR="00B917B2" w:rsidRDefault="00B917B2"/>
    <w:sectPr w:rsidR="00B917B2" w:rsidSect="00540B6E">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ldine721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B1E"/>
    <w:rsid w:val="00914B1E"/>
    <w:rsid w:val="00B917B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B1E"/>
    <w:pPr>
      <w:spacing w:before="480" w:after="0"/>
    </w:pPr>
    <w:rPr>
      <w:rFonts w:ascii="Calibri" w:eastAsia="Calibri" w:hAnsi="Calibri" w:cs="Calibri"/>
    </w:rPr>
  </w:style>
  <w:style w:type="paragraph" w:styleId="Naslov1">
    <w:name w:val="heading 1"/>
    <w:basedOn w:val="Normal"/>
    <w:next w:val="Normal"/>
    <w:link w:val="Naslov1Char"/>
    <w:uiPriority w:val="99"/>
    <w:qFormat/>
    <w:rsid w:val="00914B1E"/>
    <w:pPr>
      <w:keepNext/>
      <w:spacing w:before="0" w:line="240" w:lineRule="auto"/>
      <w:jc w:val="center"/>
      <w:outlineLvl w:val="0"/>
    </w:pPr>
    <w:rPr>
      <w:rFonts w:ascii="Aldine721 BT" w:eastAsia="Times New Roman" w:hAnsi="Aldine721 BT" w:cs="Aldine721 BT"/>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914B1E"/>
    <w:rPr>
      <w:rFonts w:ascii="Aldine721 BT" w:eastAsia="Times New Roman" w:hAnsi="Aldine721 BT" w:cs="Aldine721 BT"/>
      <w:b/>
      <w:bCs/>
      <w:sz w:val="28"/>
      <w:szCs w:val="28"/>
    </w:rPr>
  </w:style>
  <w:style w:type="paragraph" w:customStyle="1" w:styleId="t-98-2">
    <w:name w:val="t-98-2"/>
    <w:basedOn w:val="Normal"/>
    <w:uiPriority w:val="99"/>
    <w:rsid w:val="00914B1E"/>
    <w:pPr>
      <w:spacing w:before="100" w:after="100" w:line="240" w:lineRule="auto"/>
    </w:pPr>
    <w:rPr>
      <w:rFonts w:ascii="Times New Roman" w:eastAsia="Times New Roman" w:hAnsi="Times New Roman" w:cs="Times New Roman"/>
      <w:sz w:val="24"/>
      <w:szCs w:val="24"/>
      <w:lang w:val="en-GB"/>
    </w:rPr>
  </w:style>
  <w:style w:type="paragraph" w:styleId="Tekstbalonia">
    <w:name w:val="Balloon Text"/>
    <w:basedOn w:val="Normal"/>
    <w:link w:val="TekstbaloniaChar"/>
    <w:uiPriority w:val="99"/>
    <w:semiHidden/>
    <w:unhideWhenUsed/>
    <w:rsid w:val="00914B1E"/>
    <w:pPr>
      <w:spacing w:before="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4B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B1E"/>
    <w:pPr>
      <w:spacing w:before="480" w:after="0"/>
    </w:pPr>
    <w:rPr>
      <w:rFonts w:ascii="Calibri" w:eastAsia="Calibri" w:hAnsi="Calibri" w:cs="Calibri"/>
    </w:rPr>
  </w:style>
  <w:style w:type="paragraph" w:styleId="Naslov1">
    <w:name w:val="heading 1"/>
    <w:basedOn w:val="Normal"/>
    <w:next w:val="Normal"/>
    <w:link w:val="Naslov1Char"/>
    <w:uiPriority w:val="99"/>
    <w:qFormat/>
    <w:rsid w:val="00914B1E"/>
    <w:pPr>
      <w:keepNext/>
      <w:spacing w:before="0" w:line="240" w:lineRule="auto"/>
      <w:jc w:val="center"/>
      <w:outlineLvl w:val="0"/>
    </w:pPr>
    <w:rPr>
      <w:rFonts w:ascii="Aldine721 BT" w:eastAsia="Times New Roman" w:hAnsi="Aldine721 BT" w:cs="Aldine721 BT"/>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914B1E"/>
    <w:rPr>
      <w:rFonts w:ascii="Aldine721 BT" w:eastAsia="Times New Roman" w:hAnsi="Aldine721 BT" w:cs="Aldine721 BT"/>
      <w:b/>
      <w:bCs/>
      <w:sz w:val="28"/>
      <w:szCs w:val="28"/>
    </w:rPr>
  </w:style>
  <w:style w:type="paragraph" w:customStyle="1" w:styleId="t-98-2">
    <w:name w:val="t-98-2"/>
    <w:basedOn w:val="Normal"/>
    <w:uiPriority w:val="99"/>
    <w:rsid w:val="00914B1E"/>
    <w:pPr>
      <w:spacing w:before="100" w:after="100" w:line="240" w:lineRule="auto"/>
    </w:pPr>
    <w:rPr>
      <w:rFonts w:ascii="Times New Roman" w:eastAsia="Times New Roman" w:hAnsi="Times New Roman" w:cs="Times New Roman"/>
      <w:sz w:val="24"/>
      <w:szCs w:val="24"/>
      <w:lang w:val="en-GB"/>
    </w:rPr>
  </w:style>
  <w:style w:type="paragraph" w:styleId="Tekstbalonia">
    <w:name w:val="Balloon Text"/>
    <w:basedOn w:val="Normal"/>
    <w:link w:val="TekstbaloniaChar"/>
    <w:uiPriority w:val="99"/>
    <w:semiHidden/>
    <w:unhideWhenUsed/>
    <w:rsid w:val="00914B1E"/>
    <w:pPr>
      <w:spacing w:before="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4B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1661</Words>
  <Characters>9474</Characters>
  <Application>Microsoft Office Word</Application>
  <DocSecurity>0</DocSecurity>
  <Lines>78</Lines>
  <Paragraphs>22</Paragraphs>
  <ScaleCrop>false</ScaleCrop>
  <Company>Dječji vrtić Zlatna lučica Sukošan</Company>
  <LinksUpToDate>false</LinksUpToDate>
  <CharactersWithSpaces>11113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Dječji vrtić Zlatna lučica Sukošan</dc:creator>
  <cp:lastModifiedBy>Dječji vrtić Zlatna lučica Sukošan</cp:lastModifiedBy>
  <cp:revision>1</cp:revision>
  <dcterms:created xsi:type="dcterms:W3CDTF">2018-03-16T07:49:00Z</dcterms:created>
  <dcterms:modified xsi:type="dcterms:W3CDTF">2018-03-16T07:51:00Z</dcterms:modified>
</cp:coreProperties>
</file>