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E" w:rsidRDefault="00DF116E" w:rsidP="00DF116E">
      <w:r>
        <w:t>DJEČJI VRTIĆ</w:t>
      </w:r>
    </w:p>
    <w:p w:rsidR="00DF116E" w:rsidRDefault="00DF116E" w:rsidP="00DF116E">
      <w:r>
        <w:t>„Zlatna Lučica“</w:t>
      </w:r>
    </w:p>
    <w:p w:rsidR="00DF116E" w:rsidRDefault="00DF116E" w:rsidP="00DF116E">
      <w:r>
        <w:t>Sukošan</w:t>
      </w:r>
    </w:p>
    <w:p w:rsidR="00DF116E" w:rsidRDefault="00DF116E" w:rsidP="00DF116E">
      <w:r>
        <w:t>KLASA:601-01/19</w:t>
      </w:r>
      <w:r>
        <w:t>-01/</w:t>
      </w:r>
    </w:p>
    <w:p w:rsidR="00DF116E" w:rsidRDefault="00DF116E" w:rsidP="00DF116E">
      <w:r>
        <w:t>URBROJ: 2198/03-3/1-19</w:t>
      </w:r>
      <w:r>
        <w:t>-4</w:t>
      </w:r>
    </w:p>
    <w:p w:rsidR="00DF116E" w:rsidRDefault="00DF116E" w:rsidP="00DF116E"/>
    <w:p w:rsidR="00DF116E" w:rsidRDefault="00DF116E" w:rsidP="00DF116E">
      <w:pPr>
        <w:jc w:val="center"/>
      </w:pPr>
    </w:p>
    <w:p w:rsidR="00DF116E" w:rsidRDefault="00DF116E" w:rsidP="00DF116E">
      <w:pPr>
        <w:jc w:val="center"/>
      </w:pPr>
      <w:r>
        <w:t>PONUDBENI TROŠKOVNIK</w:t>
      </w:r>
    </w:p>
    <w:p w:rsidR="00DF116E" w:rsidRDefault="00DF116E" w:rsidP="00DF116E">
      <w:pPr>
        <w:jc w:val="center"/>
      </w:pPr>
      <w:r>
        <w:t xml:space="preserve">ZA USLUGE CARERINGA S OBZIROM NA BROJ DJECE </w:t>
      </w:r>
    </w:p>
    <w:p w:rsidR="00DF116E" w:rsidRDefault="00DF116E" w:rsidP="00DF116E">
      <w:pPr>
        <w:jc w:val="center"/>
      </w:pPr>
      <w:r>
        <w:t>KORISNIKA RUČKA</w:t>
      </w:r>
    </w:p>
    <w:p w:rsidR="00DF116E" w:rsidRDefault="00DF116E" w:rsidP="00DF116E"/>
    <w:p w:rsidR="00DF116E" w:rsidRDefault="00DF116E" w:rsidP="00DF116E"/>
    <w:p w:rsidR="00DF116E" w:rsidRDefault="00DF116E" w:rsidP="00DF116E">
      <w:r>
        <w:t xml:space="preserve">Broj djece korisnika ručka u Vrtiću u </w:t>
      </w:r>
      <w:proofErr w:type="spellStart"/>
      <w:r>
        <w:t>Sukošanu</w:t>
      </w:r>
      <w:proofErr w:type="spellEnd"/>
      <w:r>
        <w:t xml:space="preserve">  je 20.</w:t>
      </w:r>
    </w:p>
    <w:p w:rsidR="00DF116E" w:rsidRDefault="00DF116E" w:rsidP="00DF116E">
      <w:r>
        <w:t xml:space="preserve">Broj djece korisnika </w:t>
      </w:r>
      <w:r>
        <w:t>ručka u Vrtiću u Debeljaku je 30</w:t>
      </w:r>
      <w:bookmarkStart w:id="0" w:name="_GoBack"/>
      <w:bookmarkEnd w:id="0"/>
      <w:r>
        <w:t>.</w:t>
      </w:r>
    </w:p>
    <w:p w:rsidR="00DF116E" w:rsidRDefault="00DF116E" w:rsidP="00DF116E">
      <w:r>
        <w:t>Broj djece varira svakodnevno što bi mi javljali po dogovoru.</w:t>
      </w:r>
    </w:p>
    <w:p w:rsidR="00DF116E" w:rsidRDefault="00DF116E" w:rsidP="00DF116E"/>
    <w:p w:rsidR="00DF116E" w:rsidRDefault="00DF116E" w:rsidP="00DF11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2325"/>
        <w:gridCol w:w="2322"/>
      </w:tblGrid>
      <w:tr w:rsidR="00DF116E" w:rsidTr="00DF116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Dječji obrok (ručak: juha, glavno jelo,desert) bez kruha, pića i suđa za posluživanje</w:t>
            </w:r>
          </w:p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CIJENA JEDNOG OBROKA:</w:t>
            </w:r>
          </w:p>
          <w:p w:rsidR="00DF116E" w:rsidRDefault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(cijena u kunama, bez </w:t>
            </w:r>
            <w:proofErr w:type="spellStart"/>
            <w:r>
              <w:rPr>
                <w:lang w:eastAsia="en-US"/>
              </w:rPr>
              <w:t>pdv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6E" w:rsidRDefault="00DF116E" w:rsidP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CIJENA JEDNOG OBROKA:</w:t>
            </w:r>
          </w:p>
          <w:p w:rsidR="00DF116E" w:rsidRDefault="00DF116E" w:rsidP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(cijena u kunama, s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pdv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F116E" w:rsidTr="00DF116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Dječji vrtić „Zlatna Lučica“ Sukošan</w:t>
            </w:r>
          </w:p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</w:tr>
      <w:tr w:rsidR="00DF116E" w:rsidTr="00DF116E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Dječji vrtić „Zlatna lučica“ Debeljak</w:t>
            </w:r>
          </w:p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</w:p>
        </w:tc>
      </w:tr>
      <w:tr w:rsidR="00DF116E" w:rsidTr="00DF116E">
        <w:trPr>
          <w:trHeight w:val="69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6E" w:rsidRDefault="00DF11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Ukupno: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 w:rsidP="00DF11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6E" w:rsidRDefault="00DF116E" w:rsidP="00DF116E">
            <w:pPr>
              <w:spacing w:line="276" w:lineRule="auto"/>
              <w:rPr>
                <w:lang w:eastAsia="en-US"/>
              </w:rPr>
            </w:pPr>
          </w:p>
        </w:tc>
      </w:tr>
    </w:tbl>
    <w:p w:rsidR="00DF116E" w:rsidRDefault="00DF116E" w:rsidP="00DF116E"/>
    <w:p w:rsidR="00DF116E" w:rsidRDefault="00DF116E" w:rsidP="00DF116E"/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  <w:r>
        <w:t>Pečat i potpis ponuditelja:</w:t>
      </w: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  <w:r>
        <w:t>_____________________________________________</w:t>
      </w: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pPr>
        <w:jc w:val="right"/>
      </w:pPr>
    </w:p>
    <w:p w:rsidR="00DF116E" w:rsidRDefault="00DF116E" w:rsidP="00DF116E">
      <w:r>
        <w:t>Mjesto i datum:</w:t>
      </w:r>
    </w:p>
    <w:p w:rsidR="00DF116E" w:rsidRDefault="00DF116E" w:rsidP="00DF116E"/>
    <w:p w:rsidR="00394C41" w:rsidRDefault="00DF116E">
      <w:r>
        <w:t>____________________________________</w:t>
      </w:r>
    </w:p>
    <w:sectPr w:rsidR="0039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6E"/>
    <w:rsid w:val="00394C41"/>
    <w:rsid w:val="00D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Company>Dječji vrtić Zlatna lučica Sukošan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</cp:revision>
  <dcterms:created xsi:type="dcterms:W3CDTF">2019-04-04T09:57:00Z</dcterms:created>
  <dcterms:modified xsi:type="dcterms:W3CDTF">2019-04-04T10:16:00Z</dcterms:modified>
</cp:coreProperties>
</file>